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81"/>
        <w:gridCol w:w="5272"/>
      </w:tblGrid>
      <w:tr w:rsidR="00DC5E67" w:rsidTr="002F0037">
        <w:trPr>
          <w:jc w:val="center"/>
        </w:trPr>
        <w:tc>
          <w:tcPr>
            <w:tcW w:w="2903" w:type="dxa"/>
            <w:vAlign w:val="center"/>
          </w:tcPr>
          <w:p w:rsidR="00DC5E67" w:rsidRDefault="00DC5E67" w:rsidP="002F0037">
            <w:bookmarkStart w:id="0" w:name="_GoBack"/>
            <w:bookmarkEnd w:id="0"/>
            <w:r>
              <w:rPr>
                <w:sz w:val="28"/>
                <w:szCs w:val="28"/>
                <w:shd w:val="clear" w:color="auto" w:fill="FFFFFF"/>
              </w:rPr>
              <w:br w:type="page"/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752725" cy="904875"/>
                  <wp:effectExtent l="19050" t="0" r="0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rud-vsem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7359" cy="1014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5" w:type="dxa"/>
            <w:vAlign w:val="center"/>
          </w:tcPr>
          <w:p w:rsidR="00DC5E67" w:rsidRDefault="00DC5E67" w:rsidP="002F0037">
            <w:pPr>
              <w:rPr>
                <w:b/>
                <w:i/>
                <w:sz w:val="28"/>
                <w:szCs w:val="28"/>
              </w:rPr>
            </w:pPr>
          </w:p>
          <w:p w:rsidR="00DC5E67" w:rsidRPr="00DC5E67" w:rsidRDefault="00DC5E67" w:rsidP="002F0037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C5E6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Министерство социального развития, труда и занятости Республики Калмыкия</w:t>
            </w:r>
          </w:p>
          <w:p w:rsidR="00DC5E67" w:rsidRPr="00DC5E67" w:rsidRDefault="00DC5E67" w:rsidP="002F0037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DC5E67" w:rsidRPr="00DC5E67" w:rsidRDefault="00DC5E67" w:rsidP="002F0037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C5E6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Казённое учреждение Республики Калмыкия </w:t>
            </w:r>
          </w:p>
          <w:p w:rsidR="00DC5E67" w:rsidRPr="00DC5E67" w:rsidRDefault="00DC5E67" w:rsidP="002F003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C5E6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«Центр занятости населения города Элиста»</w:t>
            </w:r>
          </w:p>
          <w:p w:rsidR="00DC5E67" w:rsidRPr="00AB7EBC" w:rsidRDefault="00DC5E67" w:rsidP="002F0037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3E49A8" w:rsidRDefault="003E49A8" w:rsidP="00D716D5">
      <w:pPr>
        <w:pStyle w:val="a7"/>
        <w:ind w:firstLine="708"/>
        <w:jc w:val="center"/>
        <w:rPr>
          <w:rFonts w:ascii="Times New Roman" w:hAnsi="Times New Roman" w:cs="Times New Roman"/>
          <w:b/>
          <w:color w:val="0000FF"/>
          <w:sz w:val="26"/>
          <w:szCs w:val="26"/>
          <w:lang w:eastAsia="ru-RU"/>
        </w:rPr>
      </w:pPr>
    </w:p>
    <w:p w:rsidR="00D716D5" w:rsidRPr="00D716D5" w:rsidRDefault="00EC0549" w:rsidP="00D716D5">
      <w:pPr>
        <w:pStyle w:val="a7"/>
        <w:ind w:firstLine="708"/>
        <w:jc w:val="center"/>
        <w:rPr>
          <w:rFonts w:ascii="Times New Roman" w:hAnsi="Times New Roman" w:cs="Times New Roman"/>
          <w:b/>
          <w:color w:val="0000FF"/>
          <w:sz w:val="26"/>
          <w:szCs w:val="26"/>
          <w:lang w:eastAsia="ru-RU"/>
        </w:rPr>
      </w:pPr>
      <w:r w:rsidRPr="00D716D5">
        <w:rPr>
          <w:rFonts w:ascii="Times New Roman" w:hAnsi="Times New Roman" w:cs="Times New Roman"/>
          <w:b/>
          <w:color w:val="0000FF"/>
          <w:sz w:val="26"/>
          <w:szCs w:val="26"/>
          <w:lang w:eastAsia="ru-RU"/>
        </w:rPr>
        <w:t xml:space="preserve">Временное трудоустройство </w:t>
      </w:r>
      <w:r w:rsidR="005C455B">
        <w:rPr>
          <w:rFonts w:ascii="Times New Roman" w:hAnsi="Times New Roman" w:cs="Times New Roman"/>
          <w:b/>
          <w:color w:val="0000FF"/>
          <w:sz w:val="26"/>
          <w:szCs w:val="26"/>
          <w:lang w:eastAsia="ru-RU"/>
        </w:rPr>
        <w:t xml:space="preserve">безработных граждан, испытывающих трудности в поиске работы </w:t>
      </w:r>
    </w:p>
    <w:p w:rsidR="00D716D5" w:rsidRDefault="00D716D5" w:rsidP="00EC0549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C0549" w:rsidRPr="003E49A8" w:rsidRDefault="003E49A8" w:rsidP="003E49A8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49A8">
        <w:rPr>
          <w:rStyle w:val="a4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>Государственная услуга</w:t>
      </w:r>
      <w:r w:rsidRPr="003E49A8">
        <w:rPr>
          <w:rFonts w:ascii="Times New Roman" w:hAnsi="Times New Roman" w:cs="Times New Roman"/>
          <w:sz w:val="26"/>
          <w:szCs w:val="26"/>
          <w:shd w:val="clear" w:color="auto" w:fill="FFFFFF"/>
        </w:rPr>
        <w:t> по организации временного трудоустройства безработных граждан, испытывающих трудности в поиске работы, направлена на обеспечение права граждан на труд и на вознаграждение за труд, удовлетворение потребностей граждан, признанных в установленном порядке безработными, испытывающих трудности в поиске работы, в работе и заработке, сохранении мотивации к труду.</w:t>
      </w:r>
    </w:p>
    <w:p w:rsidR="003E49A8" w:rsidRDefault="003E49A8" w:rsidP="005031BD">
      <w:pPr>
        <w:pStyle w:val="a7"/>
        <w:ind w:firstLine="708"/>
        <w:jc w:val="both"/>
        <w:rPr>
          <w:rFonts w:ascii="Times New Roman" w:hAnsi="Times New Roman" w:cs="Times New Roman"/>
          <w:b/>
          <w:color w:val="0000FF"/>
          <w:sz w:val="26"/>
          <w:szCs w:val="26"/>
          <w:lang w:eastAsia="ru-RU"/>
        </w:rPr>
      </w:pPr>
    </w:p>
    <w:p w:rsidR="003E49A8" w:rsidRDefault="003E49A8" w:rsidP="005031BD">
      <w:pPr>
        <w:pStyle w:val="a7"/>
        <w:ind w:firstLine="708"/>
        <w:jc w:val="both"/>
        <w:rPr>
          <w:rFonts w:ascii="Times New Roman" w:hAnsi="Times New Roman" w:cs="Times New Roman"/>
          <w:b/>
          <w:color w:val="0000FF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color w:val="0000FF"/>
          <w:sz w:val="26"/>
          <w:szCs w:val="26"/>
          <w:lang w:eastAsia="ru-RU"/>
        </w:rPr>
        <w:t>Кто может принять участие в мероприятии?</w:t>
      </w:r>
    </w:p>
    <w:p w:rsidR="001E23E7" w:rsidRDefault="001E23E7" w:rsidP="001E23E7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E49A8" w:rsidRDefault="003E49A8" w:rsidP="001E23E7">
      <w:pPr>
        <w:pStyle w:val="a7"/>
        <w:ind w:firstLine="708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E23E7">
        <w:rPr>
          <w:rFonts w:ascii="Times New Roman" w:hAnsi="Times New Roman" w:cs="Times New Roman"/>
          <w:sz w:val="26"/>
          <w:szCs w:val="26"/>
          <w:lang w:eastAsia="ru-RU"/>
        </w:rPr>
        <w:t>Получателями государственной услуги являются безработные граждане, испытывающие трудности в поиске работы</w:t>
      </w:r>
      <w:r w:rsidR="001E23E7" w:rsidRPr="001E23E7">
        <w:rPr>
          <w:rFonts w:ascii="Times New Roman" w:hAnsi="Times New Roman" w:cs="Times New Roman"/>
          <w:b/>
          <w:sz w:val="26"/>
          <w:szCs w:val="26"/>
          <w:lang w:eastAsia="ru-RU"/>
        </w:rPr>
        <w:t>(ст.5 Закона о занятости населения)</w:t>
      </w:r>
      <w:r w:rsidRPr="001E23E7">
        <w:rPr>
          <w:rFonts w:ascii="Times New Roman" w:hAnsi="Times New Roman" w:cs="Times New Roman"/>
          <w:b/>
          <w:sz w:val="26"/>
          <w:szCs w:val="26"/>
          <w:lang w:eastAsia="ru-RU"/>
        </w:rPr>
        <w:t>:</w:t>
      </w:r>
    </w:p>
    <w:p w:rsidR="001E23E7" w:rsidRPr="001E23E7" w:rsidRDefault="001E23E7" w:rsidP="001E23E7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E49A8" w:rsidRPr="001E23E7" w:rsidRDefault="001E23E7" w:rsidP="001E23E7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граждане, относящиеся к категории </w:t>
      </w:r>
      <w:r w:rsidR="003E49A8" w:rsidRPr="001E23E7">
        <w:rPr>
          <w:rFonts w:ascii="Times New Roman" w:hAnsi="Times New Roman" w:cs="Times New Roman"/>
          <w:sz w:val="26"/>
          <w:szCs w:val="26"/>
          <w:lang w:eastAsia="ru-RU"/>
        </w:rPr>
        <w:t>инвалид;</w:t>
      </w:r>
    </w:p>
    <w:p w:rsidR="003E49A8" w:rsidRPr="001E23E7" w:rsidRDefault="001E23E7" w:rsidP="001E23E7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лица, </w:t>
      </w:r>
      <w:r w:rsidR="003E49A8" w:rsidRPr="001E23E7">
        <w:rPr>
          <w:rFonts w:ascii="Times New Roman" w:hAnsi="Times New Roman" w:cs="Times New Roman"/>
          <w:sz w:val="26"/>
          <w:szCs w:val="26"/>
          <w:lang w:eastAsia="ru-RU"/>
        </w:rPr>
        <w:t>освобожденные из учреждений, исполняющих наказание в виде лишения свободы;</w:t>
      </w:r>
    </w:p>
    <w:p w:rsidR="003E49A8" w:rsidRDefault="003E49A8" w:rsidP="001E23E7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E23E7">
        <w:rPr>
          <w:rFonts w:ascii="Times New Roman" w:hAnsi="Times New Roman" w:cs="Times New Roman"/>
          <w:sz w:val="26"/>
          <w:szCs w:val="26"/>
          <w:lang w:eastAsia="ru-RU"/>
        </w:rPr>
        <w:t>несовершеннолетние</w:t>
      </w:r>
      <w:r w:rsidR="001E23E7">
        <w:rPr>
          <w:rFonts w:ascii="Times New Roman" w:hAnsi="Times New Roman" w:cs="Times New Roman"/>
          <w:sz w:val="26"/>
          <w:szCs w:val="26"/>
          <w:lang w:eastAsia="ru-RU"/>
        </w:rPr>
        <w:t xml:space="preserve"> граждане</w:t>
      </w:r>
      <w:r w:rsidRPr="001E23E7">
        <w:rPr>
          <w:rFonts w:ascii="Times New Roman" w:hAnsi="Times New Roman" w:cs="Times New Roman"/>
          <w:sz w:val="26"/>
          <w:szCs w:val="26"/>
          <w:lang w:eastAsia="ru-RU"/>
        </w:rPr>
        <w:t xml:space="preserve"> в возрасте от 16 до 18 лет;</w:t>
      </w:r>
    </w:p>
    <w:p w:rsidR="001E23E7" w:rsidRPr="001E23E7" w:rsidRDefault="001E23E7" w:rsidP="001E23E7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г</w:t>
      </w:r>
      <w:r w:rsidRPr="001E23E7">
        <w:rPr>
          <w:rFonts w:ascii="Times New Roman" w:hAnsi="Times New Roman" w:cs="Times New Roman"/>
          <w:sz w:val="26"/>
          <w:szCs w:val="26"/>
          <w:lang w:eastAsia="ru-RU"/>
        </w:rPr>
        <w:t>раждане в возрасте от 18 до 25 лет, имеющие среднее профессиональное или вы</w:t>
      </w:r>
      <w:r w:rsidR="0091269E">
        <w:rPr>
          <w:rFonts w:ascii="Times New Roman" w:hAnsi="Times New Roman" w:cs="Times New Roman"/>
          <w:sz w:val="26"/>
          <w:szCs w:val="26"/>
          <w:lang w:eastAsia="ru-RU"/>
        </w:rPr>
        <w:t>сшее образование и ищущие работу</w:t>
      </w:r>
      <w:r w:rsidRPr="001E23E7">
        <w:rPr>
          <w:rFonts w:ascii="Times New Roman" w:hAnsi="Times New Roman" w:cs="Times New Roman"/>
          <w:sz w:val="26"/>
          <w:szCs w:val="26"/>
          <w:lang w:eastAsia="ru-RU"/>
        </w:rPr>
        <w:t xml:space="preserve"> в течение года с даты выдачи им документа об образовании и о квалификации.</w:t>
      </w:r>
    </w:p>
    <w:p w:rsidR="003E49A8" w:rsidRPr="001E23E7" w:rsidRDefault="001E23E7" w:rsidP="001E23E7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лица предпенсионного возраста (</w:t>
      </w:r>
      <w:r w:rsidR="003E49A8" w:rsidRPr="001E23E7">
        <w:rPr>
          <w:rFonts w:ascii="Times New Roman" w:hAnsi="Times New Roman" w:cs="Times New Roman"/>
          <w:sz w:val="26"/>
          <w:szCs w:val="26"/>
          <w:lang w:eastAsia="ru-RU"/>
        </w:rPr>
        <w:t>за пять лет до наступления возраста, дающего право выхода на страховую пенсию по старости, в том числе назначенную досрочно);</w:t>
      </w:r>
    </w:p>
    <w:p w:rsidR="003E49A8" w:rsidRPr="001E23E7" w:rsidRDefault="003E49A8" w:rsidP="001E23E7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E23E7">
        <w:rPr>
          <w:rFonts w:ascii="Times New Roman" w:hAnsi="Times New Roman" w:cs="Times New Roman"/>
          <w:sz w:val="26"/>
          <w:szCs w:val="26"/>
          <w:lang w:eastAsia="ru-RU"/>
        </w:rPr>
        <w:t>беженцы и вынужденные переселенцы;</w:t>
      </w:r>
    </w:p>
    <w:p w:rsidR="003E49A8" w:rsidRPr="001E23E7" w:rsidRDefault="001E23E7" w:rsidP="001E23E7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граждане, </w:t>
      </w:r>
      <w:r w:rsidR="003E49A8" w:rsidRPr="001E23E7">
        <w:rPr>
          <w:rFonts w:ascii="Times New Roman" w:hAnsi="Times New Roman" w:cs="Times New Roman"/>
          <w:sz w:val="26"/>
          <w:szCs w:val="26"/>
          <w:lang w:eastAsia="ru-RU"/>
        </w:rPr>
        <w:t>уволенные с военной службы, и члены их семей;</w:t>
      </w:r>
    </w:p>
    <w:p w:rsidR="003E49A8" w:rsidRPr="001E23E7" w:rsidRDefault="003E49A8" w:rsidP="001E23E7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E23E7">
        <w:rPr>
          <w:rFonts w:ascii="Times New Roman" w:hAnsi="Times New Roman" w:cs="Times New Roman"/>
          <w:sz w:val="26"/>
          <w:szCs w:val="26"/>
          <w:lang w:eastAsia="ru-RU"/>
        </w:rPr>
        <w:t>одинокие и многодетные родители, воспитывающие несовершеннолетних детей, детей-инвалидов;</w:t>
      </w:r>
    </w:p>
    <w:p w:rsidR="003E49A8" w:rsidRPr="001E23E7" w:rsidRDefault="001E23E7" w:rsidP="001E23E7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граждане, п</w:t>
      </w:r>
      <w:r w:rsidR="003E49A8" w:rsidRPr="001E23E7">
        <w:rPr>
          <w:rFonts w:ascii="Times New Roman" w:hAnsi="Times New Roman" w:cs="Times New Roman"/>
          <w:sz w:val="26"/>
          <w:szCs w:val="26"/>
          <w:lang w:eastAsia="ru-RU"/>
        </w:rPr>
        <w:t>одвергшиеся воздействию радиации вследствие чернобыльской и других радиационных аварий и катастроф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1E23E7" w:rsidRDefault="001E23E7" w:rsidP="001E23E7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E49A8" w:rsidRPr="001E23E7" w:rsidRDefault="003E49A8" w:rsidP="001E23E7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E23E7">
        <w:rPr>
          <w:rFonts w:ascii="Times New Roman" w:hAnsi="Times New Roman" w:cs="Times New Roman"/>
          <w:sz w:val="26"/>
          <w:szCs w:val="26"/>
          <w:lang w:eastAsia="ru-RU"/>
        </w:rPr>
        <w:t>Получатели государственной услуги имеют право на неоднократное обращение за государственной услугой.</w:t>
      </w:r>
    </w:p>
    <w:p w:rsidR="005031BD" w:rsidRDefault="005031BD" w:rsidP="003E49A8">
      <w:pPr>
        <w:pStyle w:val="a7"/>
        <w:jc w:val="both"/>
        <w:rPr>
          <w:rFonts w:ascii="Times New Roman" w:hAnsi="Times New Roman" w:cs="Times New Roman"/>
          <w:b/>
          <w:color w:val="0000FF"/>
          <w:sz w:val="26"/>
          <w:szCs w:val="26"/>
          <w:lang w:eastAsia="ru-RU"/>
        </w:rPr>
      </w:pPr>
    </w:p>
    <w:p w:rsidR="00D429FD" w:rsidRDefault="005031BD" w:rsidP="005921DE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921DE">
        <w:rPr>
          <w:rFonts w:ascii="Times New Roman" w:hAnsi="Times New Roman" w:cs="Times New Roman"/>
          <w:sz w:val="26"/>
          <w:szCs w:val="26"/>
          <w:lang w:eastAsia="ru-RU"/>
        </w:rPr>
        <w:t>   </w:t>
      </w:r>
      <w:r w:rsidR="005921DE">
        <w:rPr>
          <w:rFonts w:ascii="Times New Roman" w:hAnsi="Times New Roman" w:cs="Times New Roman"/>
          <w:sz w:val="26"/>
          <w:szCs w:val="26"/>
          <w:lang w:eastAsia="ru-RU"/>
        </w:rPr>
        <w:tab/>
      </w:r>
    </w:p>
    <w:p w:rsidR="00D429FD" w:rsidRDefault="00D429FD">
      <w:pPr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br w:type="page"/>
      </w:r>
    </w:p>
    <w:p w:rsidR="005921DE" w:rsidRDefault="005921DE" w:rsidP="00D429FD">
      <w:pPr>
        <w:pStyle w:val="a7"/>
        <w:ind w:firstLine="708"/>
        <w:jc w:val="both"/>
        <w:rPr>
          <w:rStyle w:val="a5"/>
          <w:rFonts w:ascii="Times New Roman" w:hAnsi="Times New Roman" w:cs="Times New Roman"/>
          <w:color w:val="0000FF"/>
          <w:sz w:val="26"/>
          <w:szCs w:val="26"/>
        </w:rPr>
      </w:pPr>
      <w:r w:rsidRPr="005921DE">
        <w:rPr>
          <w:rStyle w:val="a5"/>
          <w:rFonts w:ascii="Times New Roman" w:hAnsi="Times New Roman" w:cs="Times New Roman"/>
          <w:color w:val="0000FF"/>
          <w:sz w:val="26"/>
          <w:szCs w:val="26"/>
        </w:rPr>
        <w:lastRenderedPageBreak/>
        <w:t>Порядок организации работ</w:t>
      </w:r>
      <w:r>
        <w:rPr>
          <w:rStyle w:val="a5"/>
          <w:rFonts w:ascii="Times New Roman" w:hAnsi="Times New Roman" w:cs="Times New Roman"/>
          <w:color w:val="0000FF"/>
          <w:sz w:val="26"/>
          <w:szCs w:val="26"/>
        </w:rPr>
        <w:t>.</w:t>
      </w:r>
    </w:p>
    <w:p w:rsidR="005921DE" w:rsidRPr="005921DE" w:rsidRDefault="005921DE" w:rsidP="005921DE">
      <w:pPr>
        <w:pStyle w:val="a7"/>
        <w:jc w:val="both"/>
        <w:rPr>
          <w:rFonts w:ascii="Times New Roman" w:hAnsi="Times New Roman" w:cs="Times New Roman"/>
          <w:color w:val="0000FF"/>
          <w:sz w:val="26"/>
          <w:szCs w:val="26"/>
        </w:rPr>
      </w:pPr>
    </w:p>
    <w:p w:rsidR="005921DE" w:rsidRDefault="005921DE" w:rsidP="005921DE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21DE">
        <w:rPr>
          <w:rFonts w:ascii="Times New Roman" w:hAnsi="Times New Roman" w:cs="Times New Roman"/>
          <w:sz w:val="26"/>
          <w:szCs w:val="26"/>
        </w:rPr>
        <w:t>В организации и проведении временных работ участвуют Центр занятости населения и работодатели путем заключения договоров</w:t>
      </w:r>
      <w:r w:rsidR="00D429FD">
        <w:rPr>
          <w:rFonts w:ascii="Times New Roman" w:hAnsi="Times New Roman" w:cs="Times New Roman"/>
          <w:sz w:val="26"/>
          <w:szCs w:val="26"/>
        </w:rPr>
        <w:t xml:space="preserve"> об организации временного трудоустройства безработных граждан, испытывающие трудности в поиске работы</w:t>
      </w:r>
      <w:r w:rsidRPr="005921DE">
        <w:rPr>
          <w:rFonts w:ascii="Times New Roman" w:hAnsi="Times New Roman" w:cs="Times New Roman"/>
          <w:sz w:val="26"/>
          <w:szCs w:val="26"/>
        </w:rPr>
        <w:t>.</w:t>
      </w:r>
    </w:p>
    <w:p w:rsidR="00D429FD" w:rsidRDefault="00D429FD" w:rsidP="005921DE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921DE" w:rsidRPr="005921DE" w:rsidRDefault="00D429FD" w:rsidP="005921DE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Работодатель заключает с безработным гражданином срочный трудовой договор. </w:t>
      </w:r>
      <w:r w:rsidR="005921DE" w:rsidRPr="005921DE">
        <w:rPr>
          <w:rFonts w:ascii="Times New Roman" w:hAnsi="Times New Roman" w:cs="Times New Roman"/>
          <w:sz w:val="26"/>
          <w:szCs w:val="26"/>
        </w:rPr>
        <w:t>В срочном трудовом договоре между гражданином и работодателем определяются права и обязанности сторон, виды и объемы работ, условия труда, рабочее время, выходные дни, оплата труда и дополнительные льготы, предоставление необходимого оборудования.</w:t>
      </w:r>
    </w:p>
    <w:p w:rsidR="005921DE" w:rsidRPr="005921DE" w:rsidRDefault="005921DE" w:rsidP="005921DE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21DE">
        <w:rPr>
          <w:rFonts w:ascii="Times New Roman" w:hAnsi="Times New Roman" w:cs="Times New Roman"/>
          <w:sz w:val="26"/>
          <w:szCs w:val="26"/>
        </w:rPr>
        <w:t>Срочный трудовой договор об участии гражданина во временных работах может быть расторгнут им досрочно при устройстве на постоянную или временную работу.</w:t>
      </w:r>
    </w:p>
    <w:p w:rsidR="00EC0549" w:rsidRPr="00D716D5" w:rsidRDefault="00EC0549" w:rsidP="00EC0549">
      <w:pPr>
        <w:pStyle w:val="a7"/>
        <w:jc w:val="center"/>
        <w:rPr>
          <w:rFonts w:ascii="Times New Roman" w:hAnsi="Times New Roman" w:cs="Times New Roman"/>
          <w:b/>
          <w:bCs/>
          <w:color w:val="0000FF"/>
          <w:sz w:val="26"/>
          <w:szCs w:val="26"/>
          <w:lang w:eastAsia="ru-RU"/>
        </w:rPr>
      </w:pPr>
      <w:r w:rsidRPr="00D716D5">
        <w:rPr>
          <w:rFonts w:ascii="Times New Roman" w:hAnsi="Times New Roman" w:cs="Times New Roman"/>
          <w:b/>
          <w:bCs/>
          <w:color w:val="0000FF"/>
          <w:sz w:val="26"/>
          <w:szCs w:val="26"/>
          <w:lang w:eastAsia="ru-RU"/>
        </w:rPr>
        <w:t>Перечень</w:t>
      </w:r>
    </w:p>
    <w:p w:rsidR="004D2828" w:rsidRDefault="00EC0549" w:rsidP="00EC0549">
      <w:pPr>
        <w:pStyle w:val="a7"/>
        <w:jc w:val="center"/>
        <w:rPr>
          <w:rFonts w:ascii="Times New Roman" w:hAnsi="Times New Roman" w:cs="Times New Roman"/>
          <w:b/>
          <w:bCs/>
          <w:color w:val="0000FF"/>
          <w:sz w:val="26"/>
          <w:szCs w:val="26"/>
          <w:lang w:eastAsia="ru-RU"/>
        </w:rPr>
      </w:pPr>
      <w:r w:rsidRPr="00D716D5">
        <w:rPr>
          <w:rFonts w:ascii="Times New Roman" w:hAnsi="Times New Roman" w:cs="Times New Roman"/>
          <w:b/>
          <w:bCs/>
          <w:color w:val="0000FF"/>
          <w:sz w:val="26"/>
          <w:szCs w:val="26"/>
          <w:lang w:eastAsia="ru-RU"/>
        </w:rPr>
        <w:t xml:space="preserve">документов, необходимых для </w:t>
      </w:r>
      <w:r w:rsidR="00005AAC">
        <w:rPr>
          <w:rFonts w:ascii="Times New Roman" w:hAnsi="Times New Roman" w:cs="Times New Roman"/>
          <w:b/>
          <w:bCs/>
          <w:color w:val="0000FF"/>
          <w:sz w:val="26"/>
          <w:szCs w:val="26"/>
          <w:lang w:eastAsia="ru-RU"/>
        </w:rPr>
        <w:t>участия в мероприятии «Временное т</w:t>
      </w:r>
      <w:r w:rsidRPr="00D716D5">
        <w:rPr>
          <w:rFonts w:ascii="Times New Roman" w:hAnsi="Times New Roman" w:cs="Times New Roman"/>
          <w:b/>
          <w:bCs/>
          <w:color w:val="0000FF"/>
          <w:sz w:val="26"/>
          <w:szCs w:val="26"/>
          <w:lang w:eastAsia="ru-RU"/>
        </w:rPr>
        <w:t>рудоустройств</w:t>
      </w:r>
      <w:r w:rsidR="004D2828">
        <w:rPr>
          <w:rFonts w:ascii="Times New Roman" w:hAnsi="Times New Roman" w:cs="Times New Roman"/>
          <w:b/>
          <w:bCs/>
          <w:color w:val="0000FF"/>
          <w:sz w:val="26"/>
          <w:szCs w:val="26"/>
          <w:lang w:eastAsia="ru-RU"/>
        </w:rPr>
        <w:t xml:space="preserve">обезработных граждан, испытывающих трудности </w:t>
      </w:r>
    </w:p>
    <w:p w:rsidR="00EC0549" w:rsidRPr="00D716D5" w:rsidRDefault="004D2828" w:rsidP="00EC0549">
      <w:pPr>
        <w:pStyle w:val="a7"/>
        <w:jc w:val="center"/>
        <w:rPr>
          <w:rFonts w:ascii="Times New Roman" w:hAnsi="Times New Roman" w:cs="Times New Roman"/>
          <w:color w:val="0000FF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color w:val="0000FF"/>
          <w:sz w:val="26"/>
          <w:szCs w:val="26"/>
          <w:lang w:eastAsia="ru-RU"/>
        </w:rPr>
        <w:t>в поиске работы</w:t>
      </w:r>
      <w:r w:rsidR="00005AAC">
        <w:rPr>
          <w:rFonts w:ascii="Times New Roman" w:hAnsi="Times New Roman" w:cs="Times New Roman"/>
          <w:b/>
          <w:bCs/>
          <w:color w:val="0000FF"/>
          <w:sz w:val="26"/>
          <w:szCs w:val="26"/>
          <w:lang w:eastAsia="ru-RU"/>
        </w:rPr>
        <w:t>»</w:t>
      </w:r>
    </w:p>
    <w:p w:rsidR="00EC0549" w:rsidRPr="00D716D5" w:rsidRDefault="00EC0549" w:rsidP="00EC0549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05AAC" w:rsidRPr="00D716D5" w:rsidRDefault="00005AAC" w:rsidP="00005AAC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З</w:t>
      </w:r>
      <w:r w:rsidRPr="00D716D5">
        <w:rPr>
          <w:rFonts w:ascii="Times New Roman" w:hAnsi="Times New Roman" w:cs="Times New Roman"/>
          <w:sz w:val="26"/>
          <w:szCs w:val="26"/>
          <w:lang w:eastAsia="ru-RU"/>
        </w:rPr>
        <w:t xml:space="preserve">аявление о </w:t>
      </w:r>
      <w:r>
        <w:rPr>
          <w:rFonts w:ascii="Times New Roman" w:hAnsi="Times New Roman" w:cs="Times New Roman"/>
          <w:sz w:val="26"/>
          <w:szCs w:val="26"/>
          <w:lang w:eastAsia="ru-RU"/>
        </w:rPr>
        <w:t>содействии в поиске подходящей работы и резюме, поданные с использованием Единой цифровой платформе в сфере занятости и трудовых отношений«Работа в России» (далее – ЕЦП)</w:t>
      </w:r>
      <w:r w:rsidRPr="00D716D5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EC0549" w:rsidRPr="00D716D5" w:rsidRDefault="00EC0549" w:rsidP="00EC0549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716D5">
        <w:rPr>
          <w:rFonts w:ascii="Times New Roman" w:hAnsi="Times New Roman" w:cs="Times New Roman"/>
          <w:sz w:val="26"/>
          <w:szCs w:val="26"/>
          <w:lang w:eastAsia="ru-RU"/>
        </w:rPr>
        <w:t xml:space="preserve">для граждан, относящихся к категории инвалидов, - </w:t>
      </w:r>
      <w:r w:rsidR="00005AAC">
        <w:rPr>
          <w:rFonts w:ascii="Times New Roman" w:hAnsi="Times New Roman" w:cs="Times New Roman"/>
          <w:sz w:val="26"/>
          <w:szCs w:val="26"/>
          <w:lang w:eastAsia="ru-RU"/>
        </w:rPr>
        <w:t xml:space="preserve">копию </w:t>
      </w:r>
      <w:r w:rsidRPr="00D716D5">
        <w:rPr>
          <w:rFonts w:ascii="Times New Roman" w:hAnsi="Times New Roman" w:cs="Times New Roman"/>
          <w:sz w:val="26"/>
          <w:szCs w:val="26"/>
          <w:lang w:eastAsia="ru-RU"/>
        </w:rPr>
        <w:t>индивидуальн</w:t>
      </w:r>
      <w:r w:rsidR="00005AAC">
        <w:rPr>
          <w:rFonts w:ascii="Times New Roman" w:hAnsi="Times New Roman" w:cs="Times New Roman"/>
          <w:sz w:val="26"/>
          <w:szCs w:val="26"/>
          <w:lang w:eastAsia="ru-RU"/>
        </w:rPr>
        <w:t>ой</w:t>
      </w:r>
      <w:r w:rsidRPr="00D716D5">
        <w:rPr>
          <w:rFonts w:ascii="Times New Roman" w:hAnsi="Times New Roman" w:cs="Times New Roman"/>
          <w:sz w:val="26"/>
          <w:szCs w:val="26"/>
          <w:lang w:eastAsia="ru-RU"/>
        </w:rPr>
        <w:t xml:space="preserve"> программ</w:t>
      </w:r>
      <w:r w:rsidR="00005AAC">
        <w:rPr>
          <w:rFonts w:ascii="Times New Roman" w:hAnsi="Times New Roman" w:cs="Times New Roman"/>
          <w:sz w:val="26"/>
          <w:szCs w:val="26"/>
          <w:lang w:eastAsia="ru-RU"/>
        </w:rPr>
        <w:t>ы</w:t>
      </w:r>
      <w:r w:rsidRPr="00D716D5">
        <w:rPr>
          <w:rFonts w:ascii="Times New Roman" w:hAnsi="Times New Roman" w:cs="Times New Roman"/>
          <w:sz w:val="26"/>
          <w:szCs w:val="26"/>
          <w:lang w:eastAsia="ru-RU"/>
        </w:rPr>
        <w:t xml:space="preserve"> реабилитации или абилитации инвалида, выданная в установленном порядке и содержащая заключение о рекомендуемом характере работы и условиях труда</w:t>
      </w:r>
      <w:r w:rsidR="006B6B89">
        <w:rPr>
          <w:rFonts w:ascii="Times New Roman" w:hAnsi="Times New Roman" w:cs="Times New Roman"/>
          <w:sz w:val="26"/>
          <w:szCs w:val="26"/>
          <w:lang w:eastAsia="ru-RU"/>
        </w:rPr>
        <w:t xml:space="preserve"> (ИПРА инвалида)</w:t>
      </w:r>
      <w:r w:rsidR="00737909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EC0549" w:rsidRPr="00D716D5" w:rsidRDefault="00EC0549" w:rsidP="00737909">
      <w:pPr>
        <w:pStyle w:val="a7"/>
        <w:ind w:left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A2D42" w:rsidRPr="003A2D42" w:rsidRDefault="00840DAF" w:rsidP="003A2D42">
      <w:pPr>
        <w:pStyle w:val="a7"/>
        <w:ind w:firstLine="360"/>
        <w:jc w:val="both"/>
        <w:rPr>
          <w:rFonts w:ascii="Times New Roman" w:hAnsi="Times New Roman" w:cs="Times New Roman"/>
          <w:b/>
          <w:color w:val="0000FF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color w:val="0000FF"/>
          <w:sz w:val="26"/>
          <w:szCs w:val="26"/>
          <w:lang w:eastAsia="ru-RU"/>
        </w:rPr>
        <w:tab/>
      </w:r>
      <w:r w:rsidR="003A2D42" w:rsidRPr="003A2D42">
        <w:rPr>
          <w:rFonts w:ascii="Times New Roman" w:hAnsi="Times New Roman" w:cs="Times New Roman"/>
          <w:b/>
          <w:color w:val="0000FF"/>
          <w:sz w:val="26"/>
          <w:szCs w:val="26"/>
          <w:lang w:eastAsia="ru-RU"/>
        </w:rPr>
        <w:t>При подборе подходящих вариантов работы не допускается предлагать:</w:t>
      </w:r>
    </w:p>
    <w:p w:rsidR="003A2D42" w:rsidRDefault="003A2D42" w:rsidP="003A2D42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A2D42" w:rsidRPr="003A2D42" w:rsidRDefault="003A2D42" w:rsidP="003A2D4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A2D42">
        <w:rPr>
          <w:rFonts w:ascii="Times New Roman" w:hAnsi="Times New Roman" w:cs="Times New Roman"/>
          <w:sz w:val="26"/>
          <w:szCs w:val="26"/>
          <w:lang w:eastAsia="ru-RU"/>
        </w:rPr>
        <w:t>одну и ту же работу дважды;</w:t>
      </w:r>
    </w:p>
    <w:p w:rsidR="003A2D42" w:rsidRPr="003A2D42" w:rsidRDefault="003A2D42" w:rsidP="003A2D4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A2D42">
        <w:rPr>
          <w:rFonts w:ascii="Times New Roman" w:hAnsi="Times New Roman" w:cs="Times New Roman"/>
          <w:sz w:val="26"/>
          <w:szCs w:val="26"/>
          <w:lang w:eastAsia="ru-RU"/>
        </w:rPr>
        <w:t>работу с переменой места жительства без его согласия;</w:t>
      </w:r>
    </w:p>
    <w:p w:rsidR="003A2D42" w:rsidRPr="003A2D42" w:rsidRDefault="003A2D42" w:rsidP="003A2D4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A2D42">
        <w:rPr>
          <w:rFonts w:ascii="Times New Roman" w:hAnsi="Times New Roman" w:cs="Times New Roman"/>
          <w:sz w:val="26"/>
          <w:szCs w:val="26"/>
          <w:lang w:eastAsia="ru-RU"/>
        </w:rPr>
        <w:t>временную работу, условия которой не соответствуют требованиям охраны труда</w:t>
      </w:r>
      <w:r w:rsidR="00CC4A96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EC0549" w:rsidRPr="00D716D5" w:rsidRDefault="00EC0549" w:rsidP="00EC0549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45721" w:rsidRDefault="00840DAF" w:rsidP="00945721">
      <w:pPr>
        <w:pStyle w:val="a7"/>
        <w:ind w:firstLine="360"/>
        <w:jc w:val="both"/>
        <w:rPr>
          <w:rFonts w:ascii="Times New Roman" w:hAnsi="Times New Roman" w:cs="Times New Roman"/>
          <w:b/>
          <w:color w:val="0000FF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color w:val="0000FF"/>
          <w:sz w:val="26"/>
          <w:szCs w:val="26"/>
          <w:lang w:eastAsia="ru-RU"/>
        </w:rPr>
        <w:tab/>
      </w:r>
      <w:r w:rsidR="00945721" w:rsidRPr="00945721">
        <w:rPr>
          <w:rFonts w:ascii="Times New Roman" w:hAnsi="Times New Roman" w:cs="Times New Roman"/>
          <w:b/>
          <w:color w:val="0000FF"/>
          <w:sz w:val="26"/>
          <w:szCs w:val="26"/>
          <w:lang w:eastAsia="ru-RU"/>
        </w:rPr>
        <w:t>Основания для отказа в предоставлении государственной услуги:</w:t>
      </w:r>
    </w:p>
    <w:p w:rsidR="00945721" w:rsidRPr="00945721" w:rsidRDefault="00945721" w:rsidP="00945721">
      <w:pPr>
        <w:pStyle w:val="a7"/>
        <w:ind w:firstLine="360"/>
        <w:jc w:val="both"/>
        <w:rPr>
          <w:rFonts w:ascii="Times New Roman" w:hAnsi="Times New Roman" w:cs="Times New Roman"/>
          <w:b/>
          <w:color w:val="0000FF"/>
          <w:sz w:val="26"/>
          <w:szCs w:val="26"/>
          <w:lang w:eastAsia="ru-RU"/>
        </w:rPr>
      </w:pPr>
    </w:p>
    <w:p w:rsidR="00720F39" w:rsidRDefault="00720F39" w:rsidP="008369D1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зарегистрированный гражданин относится к категории «занятый» в соответствии со статьей 2 Закона о занятости населения;</w:t>
      </w:r>
    </w:p>
    <w:p w:rsidR="00775007" w:rsidRDefault="008369D1" w:rsidP="008369D1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45721">
        <w:rPr>
          <w:rFonts w:ascii="Times New Roman" w:hAnsi="Times New Roman" w:cs="Times New Roman"/>
          <w:sz w:val="26"/>
          <w:szCs w:val="26"/>
          <w:lang w:eastAsia="ru-RU"/>
        </w:rPr>
        <w:t xml:space="preserve">представление </w:t>
      </w:r>
      <w:r w:rsidR="008F6E07">
        <w:rPr>
          <w:rFonts w:ascii="Times New Roman" w:hAnsi="Times New Roman" w:cs="Times New Roman"/>
          <w:sz w:val="26"/>
          <w:szCs w:val="26"/>
          <w:lang w:eastAsia="ru-RU"/>
        </w:rPr>
        <w:t xml:space="preserve">гражданином </w:t>
      </w:r>
      <w:r w:rsidRPr="00945721">
        <w:rPr>
          <w:rFonts w:ascii="Times New Roman" w:hAnsi="Times New Roman" w:cs="Times New Roman"/>
          <w:sz w:val="26"/>
          <w:szCs w:val="26"/>
          <w:lang w:eastAsia="ru-RU"/>
        </w:rPr>
        <w:t xml:space="preserve">ложной информации или недостоверных сведений, </w:t>
      </w:r>
      <w:r>
        <w:rPr>
          <w:rFonts w:ascii="Times New Roman" w:hAnsi="Times New Roman" w:cs="Times New Roman"/>
          <w:sz w:val="26"/>
          <w:szCs w:val="26"/>
          <w:lang w:eastAsia="ru-RU"/>
        </w:rPr>
        <w:t>т.е.несоответствие резюме требованиям к информации (уведомление об отказе направляется с указанием причины отказа непозднее следующего рабочего дня со дня проведения оценки резюме)</w:t>
      </w:r>
      <w:r w:rsidR="00775007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CD0F15" w:rsidRDefault="00775007" w:rsidP="008369D1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неявка </w:t>
      </w:r>
      <w:r w:rsidR="008F6E07">
        <w:rPr>
          <w:rFonts w:ascii="Times New Roman" w:hAnsi="Times New Roman" w:cs="Times New Roman"/>
          <w:sz w:val="26"/>
          <w:szCs w:val="26"/>
          <w:lang w:eastAsia="ru-RU"/>
        </w:rPr>
        <w:t xml:space="preserve">гражданина </w:t>
      </w:r>
      <w:r>
        <w:rPr>
          <w:rFonts w:ascii="Times New Roman" w:hAnsi="Times New Roman" w:cs="Times New Roman"/>
          <w:sz w:val="26"/>
          <w:szCs w:val="26"/>
          <w:lang w:eastAsia="ru-RU"/>
        </w:rPr>
        <w:t>в установленный срок в Центр занятости населения</w:t>
      </w:r>
      <w:r w:rsidR="00CD0F15">
        <w:rPr>
          <w:rFonts w:ascii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когда гражданин направил заявление и резюме не по месту жительства (</w:t>
      </w:r>
      <w:r w:rsidR="002B1BCC">
        <w:rPr>
          <w:rFonts w:ascii="Times New Roman" w:hAnsi="Times New Roman" w:cs="Times New Roman"/>
          <w:sz w:val="26"/>
          <w:szCs w:val="26"/>
          <w:lang w:eastAsia="ru-RU"/>
        </w:rPr>
        <w:t>уведомление об отказе направляется не позднее следующего рабочего дня по истечении срока, установленного для личного посещения)</w:t>
      </w:r>
      <w:r w:rsidR="00CD0F15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CD0F15" w:rsidRDefault="00CD0F15" w:rsidP="00CD0F15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не направление зарегистрированным гражданином в течение 2-х календарных дней со дня получения перечня предложений подходящей работы (вакансий) в </w:t>
      </w: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центр занятости населенияв электронной форме с использованием ЕЦПинформации о выборе вариантов подходящей работы;</w:t>
      </w:r>
    </w:p>
    <w:p w:rsidR="006C0FA6" w:rsidRDefault="006C0FA6" w:rsidP="006C0FA6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156A5">
        <w:rPr>
          <w:rFonts w:ascii="Times New Roman" w:hAnsi="Times New Roman" w:cs="Times New Roman"/>
          <w:sz w:val="26"/>
          <w:szCs w:val="26"/>
          <w:lang w:eastAsia="ru-RU"/>
        </w:rPr>
        <w:t>не направление зарегистрированным гражданином в центр занятости населения информации о результатах проведения переговоров с работодателем по выбранным вариантам подходящей работы либо направления с отметкой работодателя о дне явки гражданина на переговоры и причине отказа в приеме на работу. Указанная информация должна быть направлена в течение 3-х рабочих дней со дня получения уведомления с предложением подходящей работы (вакансиями) или направления на работу</w:t>
      </w:r>
      <w:r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6C0FA6" w:rsidRDefault="006C0FA6" w:rsidP="006C0FA6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неявка безработного гражданина без уважительной причины в срок установленный центром занятости населения для перерегистрации и подбора подходящей работы.</w:t>
      </w:r>
    </w:p>
    <w:p w:rsidR="00775007" w:rsidRDefault="00775007" w:rsidP="00CD0F15">
      <w:pPr>
        <w:pStyle w:val="a7"/>
        <w:ind w:left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369D1" w:rsidRPr="00945721" w:rsidRDefault="00775007" w:rsidP="00775007">
      <w:pPr>
        <w:pStyle w:val="a7"/>
        <w:ind w:left="360" w:firstLine="34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1BCC">
        <w:rPr>
          <w:rFonts w:ascii="Times New Roman" w:hAnsi="Times New Roman" w:cs="Times New Roman"/>
          <w:b/>
          <w:sz w:val="26"/>
          <w:szCs w:val="26"/>
          <w:lang w:eastAsia="ru-RU"/>
        </w:rPr>
        <w:t>Уведомление о личном посещении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направляется не позднее одного рабочего дня после оценки резюме.</w:t>
      </w:r>
    </w:p>
    <w:p w:rsidR="008369D1" w:rsidRDefault="008F6E07" w:rsidP="002B1BCC">
      <w:pPr>
        <w:pStyle w:val="a7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Г</w:t>
      </w:r>
      <w:r w:rsidR="00775007">
        <w:rPr>
          <w:rFonts w:ascii="Times New Roman" w:hAnsi="Times New Roman" w:cs="Times New Roman"/>
          <w:sz w:val="26"/>
          <w:szCs w:val="26"/>
          <w:lang w:eastAsia="ru-RU"/>
        </w:rPr>
        <w:t xml:space="preserve">раждан должен посетить Центр занятости населения </w:t>
      </w:r>
      <w:r w:rsidR="002B1BCC">
        <w:rPr>
          <w:rFonts w:ascii="Times New Roman" w:hAnsi="Times New Roman" w:cs="Times New Roman"/>
          <w:sz w:val="26"/>
          <w:szCs w:val="26"/>
          <w:lang w:eastAsia="ru-RU"/>
        </w:rPr>
        <w:t>не позднее 5-ти рабочих дней со дня направления ему уведомления.</w:t>
      </w:r>
    </w:p>
    <w:p w:rsidR="002B1BCC" w:rsidRDefault="002B1BCC" w:rsidP="00EC0549">
      <w:pPr>
        <w:pStyle w:val="a7"/>
        <w:ind w:firstLine="708"/>
        <w:jc w:val="both"/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840DAF" w:rsidRPr="00840DAF" w:rsidRDefault="00840DAF" w:rsidP="00EC0549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40DAF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>Внимание!</w:t>
      </w:r>
      <w:r w:rsidRPr="00840DAF">
        <w:rPr>
          <w:rFonts w:ascii="Times New Roman" w:hAnsi="Times New Roman" w:cs="Times New Roman"/>
          <w:sz w:val="26"/>
          <w:szCs w:val="26"/>
          <w:lang w:eastAsia="ru-RU"/>
        </w:rPr>
        <w:t xml:space="preserve">Днем постановки на регистрационный учет является день принятия заявления. </w:t>
      </w:r>
    </w:p>
    <w:p w:rsidR="00840DAF" w:rsidRPr="00840DAF" w:rsidRDefault="00840DAF" w:rsidP="00EC0549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40DAF">
        <w:rPr>
          <w:rFonts w:ascii="Times New Roman" w:hAnsi="Times New Roman" w:cs="Times New Roman"/>
          <w:sz w:val="26"/>
          <w:szCs w:val="26"/>
          <w:lang w:eastAsia="ru-RU"/>
        </w:rPr>
        <w:t xml:space="preserve"> Уведомление о </w:t>
      </w:r>
      <w:r w:rsidR="0061505C">
        <w:rPr>
          <w:rFonts w:ascii="Times New Roman" w:hAnsi="Times New Roman" w:cs="Times New Roman"/>
          <w:sz w:val="26"/>
          <w:szCs w:val="26"/>
          <w:lang w:eastAsia="ru-RU"/>
        </w:rPr>
        <w:t xml:space="preserve">регистрации </w:t>
      </w:r>
      <w:r w:rsidRPr="00840DAF">
        <w:rPr>
          <w:rFonts w:ascii="Times New Roman" w:hAnsi="Times New Roman" w:cs="Times New Roman"/>
          <w:sz w:val="26"/>
          <w:szCs w:val="26"/>
          <w:lang w:eastAsia="ru-RU"/>
        </w:rPr>
        <w:t xml:space="preserve">направляется </w:t>
      </w:r>
      <w:r w:rsidR="0061505C">
        <w:rPr>
          <w:rFonts w:ascii="Times New Roman" w:hAnsi="Times New Roman" w:cs="Times New Roman"/>
          <w:sz w:val="26"/>
          <w:szCs w:val="26"/>
          <w:lang w:eastAsia="ru-RU"/>
        </w:rPr>
        <w:t xml:space="preserve">гражданину </w:t>
      </w:r>
      <w:r w:rsidRPr="00840DAF">
        <w:rPr>
          <w:rFonts w:ascii="Times New Roman" w:hAnsi="Times New Roman" w:cs="Times New Roman"/>
          <w:sz w:val="26"/>
          <w:szCs w:val="26"/>
          <w:lang w:eastAsia="ru-RU"/>
        </w:rPr>
        <w:t>в день постановки на регистрационный учет.</w:t>
      </w:r>
    </w:p>
    <w:p w:rsidR="000902AA" w:rsidRPr="00D716D5" w:rsidRDefault="000902AA" w:rsidP="007B003A">
      <w:pPr>
        <w:pStyle w:val="a7"/>
        <w:ind w:firstLine="708"/>
        <w:jc w:val="center"/>
        <w:rPr>
          <w:rFonts w:ascii="Times New Roman" w:hAnsi="Times New Roman" w:cs="Times New Roman"/>
          <w:b/>
          <w:color w:val="0000FF"/>
          <w:sz w:val="26"/>
          <w:szCs w:val="26"/>
          <w:lang w:eastAsia="ru-RU"/>
        </w:rPr>
      </w:pPr>
      <w:r w:rsidRPr="00D716D5">
        <w:rPr>
          <w:rFonts w:ascii="Times New Roman" w:hAnsi="Times New Roman" w:cs="Times New Roman"/>
          <w:b/>
          <w:color w:val="0000FF"/>
          <w:sz w:val="26"/>
          <w:szCs w:val="26"/>
          <w:lang w:eastAsia="ru-RU"/>
        </w:rPr>
        <w:t>Оплата труда</w:t>
      </w:r>
      <w:r w:rsidR="00D30CEF" w:rsidRPr="00D716D5">
        <w:rPr>
          <w:rFonts w:ascii="Times New Roman" w:hAnsi="Times New Roman" w:cs="Times New Roman"/>
          <w:b/>
          <w:color w:val="0000FF"/>
          <w:sz w:val="26"/>
          <w:szCs w:val="26"/>
          <w:lang w:eastAsia="ru-RU"/>
        </w:rPr>
        <w:t xml:space="preserve"> в период временного трудоустройства</w:t>
      </w:r>
      <w:r w:rsidRPr="00D716D5">
        <w:rPr>
          <w:rFonts w:ascii="Times New Roman" w:hAnsi="Times New Roman" w:cs="Times New Roman"/>
          <w:b/>
          <w:color w:val="0000FF"/>
          <w:sz w:val="26"/>
          <w:szCs w:val="26"/>
          <w:lang w:eastAsia="ru-RU"/>
        </w:rPr>
        <w:t>.</w:t>
      </w:r>
    </w:p>
    <w:p w:rsidR="00EC0549" w:rsidRPr="00D716D5" w:rsidRDefault="00C57FDA" w:rsidP="00EC0549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716D5">
        <w:rPr>
          <w:rFonts w:ascii="Times New Roman" w:hAnsi="Times New Roman" w:cs="Times New Roman"/>
          <w:sz w:val="26"/>
          <w:szCs w:val="26"/>
          <w:lang w:eastAsia="ru-RU"/>
        </w:rPr>
        <w:t>Р</w:t>
      </w:r>
      <w:r w:rsidR="00EC0549" w:rsidRPr="00D716D5">
        <w:rPr>
          <w:rFonts w:ascii="Times New Roman" w:hAnsi="Times New Roman" w:cs="Times New Roman"/>
          <w:sz w:val="26"/>
          <w:szCs w:val="26"/>
          <w:lang w:eastAsia="ru-RU"/>
        </w:rPr>
        <w:t>аботник</w:t>
      </w:r>
      <w:r w:rsidR="008C20CD" w:rsidRPr="00D716D5">
        <w:rPr>
          <w:rFonts w:ascii="Times New Roman" w:hAnsi="Times New Roman" w:cs="Times New Roman"/>
          <w:sz w:val="26"/>
          <w:szCs w:val="26"/>
          <w:lang w:eastAsia="ru-RU"/>
        </w:rPr>
        <w:t>ам</w:t>
      </w:r>
      <w:r w:rsidR="00CD0F15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8F6E07">
        <w:rPr>
          <w:rFonts w:ascii="Times New Roman" w:hAnsi="Times New Roman" w:cs="Times New Roman"/>
          <w:sz w:val="26"/>
          <w:szCs w:val="26"/>
          <w:lang w:eastAsia="ru-RU"/>
        </w:rPr>
        <w:t>принимающим участие в мероприятии</w:t>
      </w:r>
      <w:r w:rsidR="00720F39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D30CEF" w:rsidRPr="00D716D5">
        <w:rPr>
          <w:rFonts w:ascii="Times New Roman" w:hAnsi="Times New Roman" w:cs="Times New Roman"/>
          <w:sz w:val="26"/>
          <w:szCs w:val="26"/>
          <w:lang w:eastAsia="ru-RU"/>
        </w:rPr>
        <w:t>работодател</w:t>
      </w:r>
      <w:r w:rsidR="00720F39">
        <w:rPr>
          <w:rFonts w:ascii="Times New Roman" w:hAnsi="Times New Roman" w:cs="Times New Roman"/>
          <w:sz w:val="26"/>
          <w:szCs w:val="26"/>
          <w:lang w:eastAsia="ru-RU"/>
        </w:rPr>
        <w:t>ь</w:t>
      </w:r>
      <w:r w:rsidR="00EC0549" w:rsidRPr="00D716D5">
        <w:rPr>
          <w:rFonts w:ascii="Times New Roman" w:hAnsi="Times New Roman" w:cs="Times New Roman"/>
          <w:sz w:val="26"/>
          <w:szCs w:val="26"/>
          <w:lang w:eastAsia="ru-RU"/>
        </w:rPr>
        <w:t>производит</w:t>
      </w:r>
      <w:r w:rsidR="00D30CEF" w:rsidRPr="00D716D5">
        <w:rPr>
          <w:rFonts w:ascii="Times New Roman" w:hAnsi="Times New Roman" w:cs="Times New Roman"/>
          <w:sz w:val="26"/>
          <w:szCs w:val="26"/>
          <w:lang w:eastAsia="ru-RU"/>
        </w:rPr>
        <w:t xml:space="preserve"> оплата труда</w:t>
      </w:r>
      <w:r w:rsidR="00EC0549" w:rsidRPr="00D716D5">
        <w:rPr>
          <w:rFonts w:ascii="Times New Roman" w:hAnsi="Times New Roman" w:cs="Times New Roman"/>
          <w:sz w:val="26"/>
          <w:szCs w:val="26"/>
          <w:lang w:eastAsia="ru-RU"/>
        </w:rPr>
        <w:t xml:space="preserve"> в соответствии со статьей 271 ТК РФ пропорционально отработанному времени или в зависимости от выработки.</w:t>
      </w:r>
    </w:p>
    <w:p w:rsidR="007B003A" w:rsidRPr="00D716D5" w:rsidRDefault="007B003A" w:rsidP="00EC0549">
      <w:pPr>
        <w:pStyle w:val="a7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D30CEF" w:rsidRPr="00D716D5" w:rsidRDefault="00D30CEF" w:rsidP="005A50B6">
      <w:pPr>
        <w:jc w:val="center"/>
        <w:rPr>
          <w:rFonts w:ascii="Times New Roman" w:hAnsi="Times New Roman" w:cs="Times New Roman"/>
          <w:b/>
          <w:bCs/>
          <w:color w:val="0000FF"/>
          <w:sz w:val="26"/>
          <w:szCs w:val="26"/>
          <w:lang w:eastAsia="ru-RU"/>
        </w:rPr>
      </w:pPr>
      <w:r w:rsidRPr="00D716D5">
        <w:rPr>
          <w:rFonts w:ascii="Times New Roman" w:hAnsi="Times New Roman" w:cs="Times New Roman"/>
          <w:b/>
          <w:bCs/>
          <w:color w:val="0000FF"/>
          <w:sz w:val="26"/>
          <w:szCs w:val="26"/>
          <w:lang w:eastAsia="ru-RU"/>
        </w:rPr>
        <w:t>Материальная поддержка в период временного трудоустройства.</w:t>
      </w:r>
    </w:p>
    <w:p w:rsidR="00D30CEF" w:rsidRPr="00D716D5" w:rsidRDefault="00D30CEF" w:rsidP="00D30CEF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716D5">
        <w:rPr>
          <w:rFonts w:ascii="Times New Roman" w:hAnsi="Times New Roman" w:cs="Times New Roman"/>
          <w:sz w:val="26"/>
          <w:szCs w:val="26"/>
          <w:lang w:eastAsia="ru-RU"/>
        </w:rPr>
        <w:t xml:space="preserve">Кроме заработной платы, выплачиваемой работодателями </w:t>
      </w:r>
      <w:r w:rsidR="008F6E07">
        <w:rPr>
          <w:rFonts w:ascii="Times New Roman" w:hAnsi="Times New Roman" w:cs="Times New Roman"/>
          <w:sz w:val="26"/>
          <w:szCs w:val="26"/>
          <w:lang w:eastAsia="ru-RU"/>
        </w:rPr>
        <w:t>безработным гражданам,</w:t>
      </w:r>
      <w:r w:rsidRPr="00D716D5">
        <w:rPr>
          <w:rFonts w:ascii="Times New Roman" w:hAnsi="Times New Roman" w:cs="Times New Roman"/>
          <w:sz w:val="26"/>
          <w:szCs w:val="26"/>
          <w:lang w:eastAsia="ru-RU"/>
        </w:rPr>
        <w:t xml:space="preserve"> принимающим участие во временных работах по направлению Центра занятости населения, выплачивается материальная поддержка на одного участника в размере </w:t>
      </w:r>
      <w:r w:rsidR="008F6E07">
        <w:rPr>
          <w:rFonts w:ascii="Times New Roman" w:hAnsi="Times New Roman" w:cs="Times New Roman"/>
          <w:sz w:val="26"/>
          <w:szCs w:val="26"/>
          <w:lang w:eastAsia="ru-RU"/>
        </w:rPr>
        <w:t>30</w:t>
      </w:r>
      <w:r w:rsidRPr="00D716D5">
        <w:rPr>
          <w:rFonts w:ascii="Times New Roman" w:hAnsi="Times New Roman" w:cs="Times New Roman"/>
          <w:sz w:val="26"/>
          <w:szCs w:val="26"/>
          <w:lang w:eastAsia="ru-RU"/>
        </w:rPr>
        <w:t>00,00 рублей в месяц.</w:t>
      </w:r>
    </w:p>
    <w:p w:rsidR="00E104DD" w:rsidRDefault="00E104DD" w:rsidP="00D30CEF">
      <w:pPr>
        <w:pStyle w:val="a7"/>
        <w:ind w:firstLine="708"/>
        <w:jc w:val="both"/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017FF2" w:rsidRDefault="00017FF2" w:rsidP="00D30CEF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17FF2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>Внимание!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Формируется приказ о назначении материальной поддержке на каждого участника мероприятия.</w:t>
      </w:r>
    </w:p>
    <w:p w:rsidR="00E104DD" w:rsidRDefault="00E104DD" w:rsidP="00D30CEF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30CEF" w:rsidRPr="00D716D5" w:rsidRDefault="00D30CEF" w:rsidP="00D30CEF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716D5">
        <w:rPr>
          <w:rFonts w:ascii="Times New Roman" w:hAnsi="Times New Roman" w:cs="Times New Roman"/>
          <w:sz w:val="26"/>
          <w:szCs w:val="26"/>
          <w:lang w:eastAsia="ru-RU"/>
        </w:rPr>
        <w:t>Данная выплата производится ежемесячно</w:t>
      </w:r>
      <w:r w:rsidR="00107ED3" w:rsidRPr="00EA1750">
        <w:rPr>
          <w:rFonts w:ascii="Times New Roman" w:hAnsi="Times New Roman" w:cs="Times New Roman"/>
          <w:sz w:val="26"/>
          <w:szCs w:val="26"/>
          <w:lang w:eastAsia="ru-RU"/>
        </w:rPr>
        <w:t>на основании справки, предоставляемой работодателем в Центр занятости</w:t>
      </w:r>
      <w:r w:rsidR="00107ED3">
        <w:rPr>
          <w:rFonts w:ascii="Times New Roman" w:hAnsi="Times New Roman" w:cs="Times New Roman"/>
          <w:sz w:val="26"/>
          <w:szCs w:val="26"/>
          <w:lang w:eastAsia="ru-RU"/>
        </w:rPr>
        <w:t xml:space="preserve"> населения</w:t>
      </w:r>
      <w:r w:rsidRPr="00D716D5">
        <w:rPr>
          <w:rFonts w:ascii="Times New Roman" w:hAnsi="Times New Roman" w:cs="Times New Roman"/>
          <w:sz w:val="26"/>
          <w:szCs w:val="26"/>
          <w:lang w:eastAsia="ru-RU"/>
        </w:rPr>
        <w:t xml:space="preserve"> за фактическое количество </w:t>
      </w:r>
      <w:r w:rsidR="00B623A7">
        <w:rPr>
          <w:rFonts w:ascii="Times New Roman" w:hAnsi="Times New Roman" w:cs="Times New Roman"/>
          <w:sz w:val="26"/>
          <w:szCs w:val="26"/>
          <w:lang w:eastAsia="ru-RU"/>
        </w:rPr>
        <w:t xml:space="preserve">календарных </w:t>
      </w:r>
      <w:r w:rsidRPr="00D716D5">
        <w:rPr>
          <w:rFonts w:ascii="Times New Roman" w:hAnsi="Times New Roman" w:cs="Times New Roman"/>
          <w:sz w:val="26"/>
          <w:szCs w:val="26"/>
          <w:lang w:eastAsia="ru-RU"/>
        </w:rPr>
        <w:t>дней участия</w:t>
      </w:r>
      <w:r w:rsidR="008F6E07">
        <w:rPr>
          <w:rFonts w:ascii="Times New Roman" w:hAnsi="Times New Roman" w:cs="Times New Roman"/>
          <w:sz w:val="26"/>
          <w:szCs w:val="26"/>
          <w:lang w:eastAsia="ru-RU"/>
        </w:rPr>
        <w:t xml:space="preserve"> безработного гражданина</w:t>
      </w:r>
      <w:r w:rsidR="00107ED3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D716D5">
        <w:rPr>
          <w:rFonts w:ascii="Times New Roman" w:hAnsi="Times New Roman" w:cs="Times New Roman"/>
          <w:sz w:val="26"/>
          <w:szCs w:val="26"/>
          <w:lang w:eastAsia="ru-RU"/>
        </w:rPr>
        <w:t xml:space="preserve"> во временных работах включая периоды временной нетрудоспособности, за счет средств республиканского бюджета.</w:t>
      </w:r>
    </w:p>
    <w:p w:rsidR="00D30CEF" w:rsidRDefault="00D30CEF" w:rsidP="007B003A">
      <w:pPr>
        <w:pStyle w:val="a7"/>
        <w:ind w:firstLine="708"/>
        <w:jc w:val="center"/>
        <w:rPr>
          <w:rFonts w:ascii="Times New Roman" w:hAnsi="Times New Roman" w:cs="Times New Roman"/>
          <w:b/>
          <w:bCs/>
          <w:color w:val="0000FF"/>
          <w:sz w:val="26"/>
          <w:szCs w:val="26"/>
          <w:lang w:eastAsia="ru-RU"/>
        </w:rPr>
      </w:pPr>
    </w:p>
    <w:p w:rsidR="00E104DD" w:rsidRDefault="00E104DD" w:rsidP="00E104DD">
      <w:pPr>
        <w:pStyle w:val="a7"/>
        <w:ind w:left="-284" w:firstLine="992"/>
        <w:jc w:val="both"/>
        <w:rPr>
          <w:rFonts w:ascii="Times New Roman" w:hAnsi="Times New Roman" w:cs="Times New Roman"/>
          <w:b/>
          <w:color w:val="0000FF"/>
          <w:sz w:val="25"/>
          <w:szCs w:val="25"/>
        </w:rPr>
      </w:pPr>
      <w:r>
        <w:rPr>
          <w:rFonts w:ascii="Times New Roman" w:hAnsi="Times New Roman" w:cs="Times New Roman"/>
          <w:b/>
          <w:color w:val="0000FF"/>
          <w:sz w:val="25"/>
          <w:szCs w:val="25"/>
        </w:rPr>
        <w:t xml:space="preserve">Более подробную информацию можно получить: </w:t>
      </w:r>
    </w:p>
    <w:p w:rsidR="00E104DD" w:rsidRDefault="00E104DD" w:rsidP="00E104DD">
      <w:pPr>
        <w:pStyle w:val="a7"/>
        <w:ind w:left="-284"/>
        <w:jc w:val="both"/>
        <w:rPr>
          <w:rFonts w:ascii="Times New Roman" w:hAnsi="Times New Roman" w:cs="Times New Roman"/>
          <w:b/>
          <w:color w:val="0000FF"/>
          <w:sz w:val="25"/>
          <w:szCs w:val="25"/>
        </w:rPr>
      </w:pPr>
    </w:p>
    <w:p w:rsidR="00E104DD" w:rsidRDefault="00E104DD" w:rsidP="00E104DD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color w:val="201535"/>
          <w:sz w:val="25"/>
          <w:szCs w:val="25"/>
        </w:rPr>
      </w:pPr>
      <w:r>
        <w:rPr>
          <w:rFonts w:ascii="Times New Roman" w:hAnsi="Times New Roman" w:cs="Times New Roman"/>
          <w:color w:val="201535"/>
          <w:sz w:val="25"/>
          <w:szCs w:val="25"/>
        </w:rPr>
        <w:t>по телефонам</w:t>
      </w:r>
      <w:r>
        <w:rPr>
          <w:rFonts w:ascii="Times New Roman" w:hAnsi="Times New Roman" w:cs="Times New Roman"/>
          <w:color w:val="0000FF"/>
          <w:sz w:val="25"/>
          <w:szCs w:val="25"/>
        </w:rPr>
        <w:t>:</w:t>
      </w:r>
      <w:r>
        <w:rPr>
          <w:rFonts w:ascii="Times New Roman" w:hAnsi="Times New Roman" w:cs="Times New Roman"/>
          <w:color w:val="201535"/>
          <w:sz w:val="25"/>
          <w:szCs w:val="25"/>
        </w:rPr>
        <w:t xml:space="preserve"> 8 (847 22) 3-45-18 или 4-02-91;</w:t>
      </w:r>
    </w:p>
    <w:p w:rsidR="00E104DD" w:rsidRDefault="00E104DD" w:rsidP="00E104DD">
      <w:pPr>
        <w:pStyle w:val="a7"/>
        <w:ind w:left="-284"/>
        <w:jc w:val="both"/>
        <w:rPr>
          <w:rFonts w:ascii="Times New Roman" w:hAnsi="Times New Roman" w:cs="Times New Roman"/>
          <w:color w:val="201535"/>
          <w:sz w:val="25"/>
          <w:szCs w:val="25"/>
        </w:rPr>
      </w:pPr>
    </w:p>
    <w:p w:rsidR="00E104DD" w:rsidRDefault="00E104DD" w:rsidP="00E104DD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color w:val="201535"/>
          <w:sz w:val="25"/>
          <w:szCs w:val="25"/>
        </w:rPr>
      </w:pPr>
      <w:r>
        <w:rPr>
          <w:rFonts w:ascii="Times New Roman" w:hAnsi="Times New Roman" w:cs="Times New Roman"/>
          <w:color w:val="201535"/>
          <w:sz w:val="25"/>
          <w:szCs w:val="25"/>
        </w:rPr>
        <w:t>по адресу: г. Элиста, ул. Номто Очирова, 6 (каб.10</w:t>
      </w:r>
      <w:r w:rsidR="00AF2819">
        <w:rPr>
          <w:rFonts w:ascii="Times New Roman" w:hAnsi="Times New Roman" w:cs="Times New Roman"/>
          <w:color w:val="201535"/>
          <w:sz w:val="25"/>
          <w:szCs w:val="25"/>
        </w:rPr>
        <w:t>9</w:t>
      </w:r>
      <w:r>
        <w:rPr>
          <w:rFonts w:ascii="Times New Roman" w:hAnsi="Times New Roman" w:cs="Times New Roman"/>
          <w:color w:val="201535"/>
          <w:sz w:val="25"/>
          <w:szCs w:val="25"/>
        </w:rPr>
        <w:t>).</w:t>
      </w:r>
    </w:p>
    <w:p w:rsidR="00676103" w:rsidRPr="00D716D5" w:rsidRDefault="00676103" w:rsidP="00676103">
      <w:pPr>
        <w:pStyle w:val="a7"/>
        <w:ind w:firstLine="708"/>
        <w:jc w:val="both"/>
        <w:rPr>
          <w:rFonts w:ascii="Times New Roman" w:hAnsi="Times New Roman" w:cs="Times New Roman"/>
          <w:b/>
          <w:bCs/>
          <w:color w:val="0000FF"/>
          <w:sz w:val="26"/>
          <w:szCs w:val="26"/>
          <w:lang w:eastAsia="ru-RU"/>
        </w:rPr>
      </w:pPr>
    </w:p>
    <w:sectPr w:rsidR="00676103" w:rsidRPr="00D716D5" w:rsidSect="00EC180B">
      <w:pgSz w:w="11906" w:h="16838"/>
      <w:pgMar w:top="96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7A8E"/>
    <w:multiLevelType w:val="multilevel"/>
    <w:tmpl w:val="DEFCF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830892"/>
    <w:multiLevelType w:val="hybridMultilevel"/>
    <w:tmpl w:val="0E1800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55A78"/>
    <w:multiLevelType w:val="hybridMultilevel"/>
    <w:tmpl w:val="D15066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246323"/>
    <w:multiLevelType w:val="hybridMultilevel"/>
    <w:tmpl w:val="06EA9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3F2950"/>
    <w:multiLevelType w:val="hybridMultilevel"/>
    <w:tmpl w:val="508EF0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666780"/>
    <w:multiLevelType w:val="multilevel"/>
    <w:tmpl w:val="A8007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3006EE"/>
    <w:multiLevelType w:val="hybridMultilevel"/>
    <w:tmpl w:val="21ECAA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9D74AD"/>
    <w:multiLevelType w:val="hybridMultilevel"/>
    <w:tmpl w:val="E746FE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2C2372"/>
    <w:multiLevelType w:val="hybridMultilevel"/>
    <w:tmpl w:val="F25688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B208DD"/>
    <w:multiLevelType w:val="hybridMultilevel"/>
    <w:tmpl w:val="838E8580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6B2D6A58"/>
    <w:multiLevelType w:val="multilevel"/>
    <w:tmpl w:val="127C8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42181A"/>
    <w:multiLevelType w:val="multilevel"/>
    <w:tmpl w:val="C7383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9B234C"/>
    <w:multiLevelType w:val="multilevel"/>
    <w:tmpl w:val="9B76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2"/>
  </w:num>
  <w:num w:numId="5">
    <w:abstractNumId w:val="6"/>
  </w:num>
  <w:num w:numId="6">
    <w:abstractNumId w:val="7"/>
  </w:num>
  <w:num w:numId="7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"/>
  </w:num>
  <w:num w:numId="9">
    <w:abstractNumId w:val="0"/>
  </w:num>
  <w:num w:numId="10">
    <w:abstractNumId w:val="3"/>
  </w:num>
  <w:num w:numId="11">
    <w:abstractNumId w:val="5"/>
  </w:num>
  <w:num w:numId="12">
    <w:abstractNumId w:val="4"/>
  </w:num>
  <w:num w:numId="13">
    <w:abstractNumId w:val="9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549"/>
    <w:rsid w:val="00005AAC"/>
    <w:rsid w:val="00017FF2"/>
    <w:rsid w:val="00072336"/>
    <w:rsid w:val="000902AA"/>
    <w:rsid w:val="000A2E79"/>
    <w:rsid w:val="00107ED3"/>
    <w:rsid w:val="00125B23"/>
    <w:rsid w:val="001846E3"/>
    <w:rsid w:val="001E23E7"/>
    <w:rsid w:val="00293446"/>
    <w:rsid w:val="002B1BCC"/>
    <w:rsid w:val="002D4A15"/>
    <w:rsid w:val="002D6E6A"/>
    <w:rsid w:val="002D7216"/>
    <w:rsid w:val="003977E4"/>
    <w:rsid w:val="003A2D42"/>
    <w:rsid w:val="003A753F"/>
    <w:rsid w:val="003E49A8"/>
    <w:rsid w:val="004D2828"/>
    <w:rsid w:val="004E6A7C"/>
    <w:rsid w:val="004F7768"/>
    <w:rsid w:val="005031BD"/>
    <w:rsid w:val="005418BA"/>
    <w:rsid w:val="005921DE"/>
    <w:rsid w:val="005A50B6"/>
    <w:rsid w:val="005C455B"/>
    <w:rsid w:val="0061505C"/>
    <w:rsid w:val="00641D3A"/>
    <w:rsid w:val="00652ED4"/>
    <w:rsid w:val="00676103"/>
    <w:rsid w:val="006B6B89"/>
    <w:rsid w:val="006C0FA6"/>
    <w:rsid w:val="00720F39"/>
    <w:rsid w:val="00737909"/>
    <w:rsid w:val="00775007"/>
    <w:rsid w:val="007B003A"/>
    <w:rsid w:val="007D1292"/>
    <w:rsid w:val="008369D1"/>
    <w:rsid w:val="00840DAF"/>
    <w:rsid w:val="008A4FF5"/>
    <w:rsid w:val="008C20CD"/>
    <w:rsid w:val="008F47BD"/>
    <w:rsid w:val="008F6E07"/>
    <w:rsid w:val="0091269E"/>
    <w:rsid w:val="00917E81"/>
    <w:rsid w:val="00945721"/>
    <w:rsid w:val="009514C3"/>
    <w:rsid w:val="00980C47"/>
    <w:rsid w:val="00A21137"/>
    <w:rsid w:val="00A966BE"/>
    <w:rsid w:val="00AF2819"/>
    <w:rsid w:val="00B623A7"/>
    <w:rsid w:val="00C57FDA"/>
    <w:rsid w:val="00C66E1D"/>
    <w:rsid w:val="00C849F1"/>
    <w:rsid w:val="00CC4A96"/>
    <w:rsid w:val="00CD0F15"/>
    <w:rsid w:val="00CD241A"/>
    <w:rsid w:val="00D30CEF"/>
    <w:rsid w:val="00D429FD"/>
    <w:rsid w:val="00D716D5"/>
    <w:rsid w:val="00DC5E67"/>
    <w:rsid w:val="00E104DD"/>
    <w:rsid w:val="00E54A1A"/>
    <w:rsid w:val="00EB2495"/>
    <w:rsid w:val="00EC0549"/>
    <w:rsid w:val="00EC1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C0549"/>
    <w:rPr>
      <w:i/>
      <w:iCs/>
    </w:rPr>
  </w:style>
  <w:style w:type="character" w:styleId="a5">
    <w:name w:val="Strong"/>
    <w:basedOn w:val="a0"/>
    <w:uiPriority w:val="22"/>
    <w:qFormat/>
    <w:rsid w:val="00EC0549"/>
    <w:rPr>
      <w:b/>
      <w:bCs/>
    </w:rPr>
  </w:style>
  <w:style w:type="character" w:styleId="a6">
    <w:name w:val="Hyperlink"/>
    <w:basedOn w:val="a0"/>
    <w:uiPriority w:val="99"/>
    <w:semiHidden/>
    <w:unhideWhenUsed/>
    <w:rsid w:val="00EC0549"/>
    <w:rPr>
      <w:color w:val="0000FF"/>
      <w:u w:val="single"/>
    </w:rPr>
  </w:style>
  <w:style w:type="paragraph" w:styleId="a7">
    <w:name w:val="No Spacing"/>
    <w:uiPriority w:val="1"/>
    <w:qFormat/>
    <w:rsid w:val="00EC0549"/>
    <w:pPr>
      <w:spacing w:after="0" w:line="240" w:lineRule="auto"/>
    </w:pPr>
  </w:style>
  <w:style w:type="table" w:styleId="a8">
    <w:name w:val="Table Grid"/>
    <w:basedOn w:val="a1"/>
    <w:rsid w:val="007B0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D4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4A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F8FE2-CA9E-47A5-8835-86D82F6A4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i.konokova</dc:creator>
  <cp:lastModifiedBy>Пользователь Windows</cp:lastModifiedBy>
  <cp:revision>4</cp:revision>
  <cp:lastPrinted>2022-06-19T15:33:00Z</cp:lastPrinted>
  <dcterms:created xsi:type="dcterms:W3CDTF">2022-06-16T13:34:00Z</dcterms:created>
  <dcterms:modified xsi:type="dcterms:W3CDTF">2022-06-19T15:33:00Z</dcterms:modified>
</cp:coreProperties>
</file>