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40D" w:rsidRPr="00A13AAA" w:rsidRDefault="00A13AAA" w:rsidP="00A13AAA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3AAA">
        <w:rPr>
          <w:rFonts w:ascii="Times New Roman" w:hAnsi="Times New Roman" w:cs="Times New Roman"/>
          <w:b/>
          <w:color w:val="000000"/>
          <w:sz w:val="24"/>
          <w:szCs w:val="24"/>
        </w:rPr>
        <w:t>В Элисте определены победители регионального чемпионата «</w:t>
      </w:r>
      <w:proofErr w:type="spellStart"/>
      <w:r w:rsidRPr="00A13AAA">
        <w:rPr>
          <w:rFonts w:ascii="Times New Roman" w:hAnsi="Times New Roman" w:cs="Times New Roman"/>
          <w:b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 Элисте подвели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итоги регионального чемпионата </w:t>
      </w:r>
      <w:hyperlink r:id="rId4" w:history="1">
        <w:r w:rsidRPr="00A13AAA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«</w:t>
        </w:r>
        <w:proofErr w:type="spellStart"/>
        <w:r w:rsidRPr="00A13AAA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Абилимпикс</w:t>
        </w:r>
        <w:proofErr w:type="spellEnd"/>
        <w:r w:rsidRPr="00A13AAA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»</w:t>
        </w:r>
      </w:hyperlink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президентск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платформы </w:t>
      </w:r>
      <w:hyperlink r:id="rId5" w:history="1">
        <w:r w:rsidRPr="00A13AAA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</w:rPr>
          <w:t>«Россия – страна возможностей»</w:t>
        </w:r>
      </w:hyperlink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участников Республики Калмыкия.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Чемпионат проходил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22 апреля в Элисте на базе БПОУ РК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Элистинский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политехнический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колледж». В соревнованиях приняли участие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41 конкурсант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из 7 образовательных организаций СПО и 8 учебных заведений среднего образования региона. Показав высокий уровень профессионализма и волю к победе, по итогам чемпионата 33 человека стали победителями по 11 компетенциям.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заместитель генерального директора АНО «Россия – страна возможностей» </w:t>
      </w: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Алексей Агафонов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считает, что чемпионат профессионального мастерства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 поднимает престиж рабочих специальностей и позволяет людям с ограниченными возможностями здоровья (ОВЗ) сориентироваться в мире профессий: «</w:t>
      </w:r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Он помогает раскрыть свои таланты, другими глазами взглянуть на свои способности. Важно, что чемпионат «</w:t>
      </w:r>
      <w:proofErr w:type="spellStart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является эффективным механизмом для трудоустройства участников, продемонстрировавших свои навыки владения профессией, в том числе по специальностям, необходимым для развития региональной экономики, способствует их социализации и интеграции в трудовую среду. Также прошедший чемпионат полезен и работодателям, которые отмечают в участниках большой потенциал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Соревновательная программа проходила для трех целевых групп людей с инвалидностью и ОВЗ, а именно для школьников с 14 лет, студентов и специалистов предприятий. «Школьники» соревновались по компетенциям Дизайн персонажей/анимация и Робототехника. Студенты колледжей и специалисты, а также работающие граждане, имеющие инвалидность, принимали участие в компетенциях: 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Веб-дизайн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, Дошкольное воспитание, Интернет вещей, Кондитерское дело, Медицинский и социальный уход, Предпринимательство, Социальная работа, Учитель начальных классов, Швея.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Национального центра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проректор Института развития профессионального образования </w:t>
      </w: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Игорь </w:t>
      </w:r>
      <w:proofErr w:type="spellStart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Грибанов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по итогам состоявшегося регионального чемпионата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 Республики Калмыкия отметил, что</w:t>
      </w:r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«движение растет благодаря поддержке руководства региона, экспертного сообщества, самих участников чемпионата, которые в полной мере демонстрируют свой талант и профессиональные навыки. За успехами участников с интересом следят потенциальные работодатели. Конкурсы «</w:t>
      </w:r>
      <w:proofErr w:type="spellStart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 призваны стать стимулом для профессионального развития и дальнейшего трудоустройства участников».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Эксперты чемпионата, из числа работодателей и педагогов образовательных организаций, провели оценку конкурсных работ и выявили сильнейших. 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Зоя </w:t>
      </w:r>
      <w:proofErr w:type="spellStart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Убушиева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, начальник отдела среднего профессионального образования Министерства образования и науки Республики Калмыкия</w:t>
      </w:r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 «Национальный чемпионат по профессиональному мастерству «</w:t>
      </w:r>
      <w:proofErr w:type="spellStart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» — это не только соревнования по профессиям для людей с инвалидностью, в том числе и </w:t>
      </w:r>
      <w:proofErr w:type="spellStart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профориентационнаяплощадка</w:t>
      </w:r>
      <w:proofErr w:type="spellEnd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для школьников и родителей будущих абитуриентов. Для этих целей на площадках чемпионата предусмотрено проведение конференций, мастер - классов, презентации инклюзивных образовательных организаций профессионального образования. </w:t>
      </w:r>
      <w:proofErr w:type="gramStart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Убеждена</w:t>
      </w:r>
      <w:proofErr w:type="gramEnd"/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что и в нынешнем году участники смогли ярко проявить себя, обрести опыт, который позволит двигаться вперед и добиваться целей».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Победителям вручили ценные подарки, медали, дипломы, сертификаты.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Участник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 с 2018 года </w:t>
      </w:r>
      <w:proofErr w:type="spellStart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Байр</w:t>
      </w:r>
      <w:proofErr w:type="spellEnd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Аджиев</w:t>
      </w:r>
      <w:proofErr w:type="spellEnd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попробовал свои силы: </w:t>
      </w:r>
      <w:r w:rsidRPr="00A1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«В этом году я решил закрепить полученные знания и принять участие в чемпионате по компетенции «Кондитерское дело». Своей главной целью считаю - стать хорошим специалистом и построить успешную карьеру в области технологии приготовления блюд и кондитерских изделий. Для этого, стараюсь набраться опыта, быть аккуратным и ответственным в своей работе. Учеба и участие в конкурсах приносит мне только позитивные эмоции и полное удовлетворение. Надеюсь, что на меня обратят внимание работодатели, и после окончания колледжа, я сумею реализовать свои знания и навыки в профессии».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время проведения чемпионата на 11 площадках участникам помогали 55 волонтеров из колледжей города Элиста. </w:t>
      </w:r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/>
      <w:bookmarkEnd w:id="0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Организаторами регионального 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емпионата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 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выступили </w:t>
      </w:r>
    </w:p>
    <w:p w:rsidR="00A13AAA" w:rsidRPr="00A13AAA" w:rsidRDefault="00A13AAA" w:rsidP="00A13A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Республики Калмыкия и Региональный Центр развития движения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 Республики Калмыкия при поддержке Национального центра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 и АНО «Россия – страна возможностей».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/>
      <w:bookmarkEnd w:id="1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Финал соревновательного сезона, Национальный чемпионат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», традиционно пройдет в Москве.</w:t>
      </w:r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Ссылка на фотоматериалы: </w:t>
      </w:r>
      <w:hyperlink r:id="rId6" w:history="1">
        <w:r w:rsidRPr="00A13AAA">
          <w:rPr>
            <w:rFonts w:ascii="Times New Roman" w:eastAsia="Times New Roman" w:hAnsi="Times New Roman" w:cs="Times New Roman"/>
            <w:b/>
            <w:bCs/>
            <w:color w:val="0563C1"/>
            <w:sz w:val="24"/>
            <w:szCs w:val="24"/>
            <w:u w:val="single"/>
          </w:rPr>
          <w:t>https://disk.yandex.ru/d/0M8_QVaRrXmvCg</w:t>
        </w:r>
      </w:hyperlink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Информационная справка:</w:t>
      </w:r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Чемпионаты по профессиональному мастерству среди инвалидов и лиц с ОВЗ «</w:t>
      </w:r>
      <w:proofErr w:type="spellStart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являются частью президентской платформы «Россия – страна возможностей»</w:t>
      </w:r>
      <w:proofErr w:type="gramStart"/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вижение обеспечивает эффективную профессиональную ориентацию и мотивацию инвалидов и лиц с ограниченными возможностями здоровья к получению профессионального образования, содействие их трудоустройству и 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инклюзии в обществе. Оператором чемпионатного движения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 в России является Национальный центр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», созданный на базе ФГБОУ ДПО «Институт развития профессионального образования».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Автономная некоммерческая организация (АНО) «Россия – страна возможностей» </w:t>
      </w:r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создана по инициативе Президента РФ Владимира Путина. Ключевые цели организации: создание условий для повышения социальной мобильности, обеспечения личностной и профессиональной самореализации граждан, а также создание эффективных социальных лифтов в России. Наблюдательный совет АНО «Россия – страна возможностей» возглавляет Президент РФ Владимир Путин.</w:t>
      </w: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yzpjrg50m4u7"/>
      <w:bookmarkEnd w:id="2"/>
      <w:proofErr w:type="gram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АНО «Россия – страна возможностей» развивает одноименную платформу, объединяющую 26 проектов: конкурс управленцев «Лидеры России», всероссийская олимпиада студентов «Я – профессионал», конкурс «Твой ход», всероссийский конкурс «Большая перемена», всероссийский проект «Время карьеры», проект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ТопБЛОГ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», проект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Профстажировки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2.0», проект «Культурный код», фестиваль «Российская студенческая весна», всероссийский конкурс «Мастера гостеприимства»,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Грантовый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 молодежных инициатив», конкурс «Цифровой прорыв», всероссийский профессиональный конкурс «Флагманы образования», всероссийский конкурс</w:t>
      </w:r>
      <w:proofErr w:type="gram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proofErr w:type="gram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Лучший социальный проект года», соревнования по профессиональному мастерству среди людей с инвалидностью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Абилимпикс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», всероссийский молодежный кубок по менеджменту «Управляй!», Российская национальная премия «Студент года», движение 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Ворлдскиллс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Россия, благотворительный проект «Мечтай со мной», конкурс «Моя страна – моя Россия», международный инженерный чемпионат «CASE-IN», «Национальная технологическая олимпиада», проект «</w:t>
      </w:r>
      <w:proofErr w:type="spellStart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Хакатоны</w:t>
      </w:r>
      <w:proofErr w:type="spellEnd"/>
      <w:r w:rsidRPr="00A13AAA">
        <w:rPr>
          <w:rFonts w:ascii="Times New Roman" w:eastAsia="Times New Roman" w:hAnsi="Times New Roman" w:cs="Times New Roman"/>
          <w:color w:val="000000"/>
          <w:sz w:val="24"/>
          <w:szCs w:val="24"/>
        </w:rPr>
        <w:t> и лекции по искусственному интеллекту» и платформа «Другое дело».</w:t>
      </w:r>
      <w:proofErr w:type="gramEnd"/>
    </w:p>
    <w:p w:rsid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13AAA" w:rsidRPr="00A13AAA" w:rsidRDefault="00A13AAA" w:rsidP="00A13AA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Контактная информация: </w:t>
      </w:r>
    </w:p>
    <w:tbl>
      <w:tblPr>
        <w:tblW w:w="53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18"/>
        <w:gridCol w:w="2572"/>
        <w:gridCol w:w="2698"/>
      </w:tblGrid>
      <w:tr w:rsidR="00A13AAA" w:rsidRPr="00A13AAA" w:rsidTr="00A13AAA">
        <w:trPr>
          <w:trHeight w:val="2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13AAA" w:rsidRPr="00A13AAA" w:rsidRDefault="00A13AAA" w:rsidP="00A13A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Центра развития движения «</w:t>
            </w:r>
            <w:proofErr w:type="spellStart"/>
            <w:r w:rsidRPr="00A1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Абилимпикс</w:t>
            </w:r>
            <w:proofErr w:type="spellEnd"/>
            <w:r w:rsidRPr="00A1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 Республики Калмыкия</w:t>
            </w:r>
          </w:p>
          <w:p w:rsidR="00A13AAA" w:rsidRPr="00A13AAA" w:rsidRDefault="00A13AAA" w:rsidP="00A13A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Галина Васильевна Васькина </w:t>
            </w:r>
          </w:p>
          <w:p w:rsidR="00A13AAA" w:rsidRPr="00A13AAA" w:rsidRDefault="00A13AAA" w:rsidP="00A13A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+7(84722)3-47-71</w:t>
            </w:r>
          </w:p>
          <w:p w:rsidR="00A13AAA" w:rsidRPr="00A13AAA" w:rsidRDefault="00A13AAA" w:rsidP="00A13AAA">
            <w:pPr>
              <w:spacing w:after="0" w:line="23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abilympics_kalmykia@mail.ru</w:t>
            </w:r>
            <w:proofErr w:type="spellEnd"/>
            <w:r w:rsidRPr="00A1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13AAA" w:rsidRPr="00A13AAA" w:rsidRDefault="00A13AAA" w:rsidP="00A13A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по коммуникациям </w:t>
            </w:r>
          </w:p>
          <w:p w:rsidR="00A13AAA" w:rsidRPr="00A13AAA" w:rsidRDefault="00A13AAA" w:rsidP="00A13A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НЦ «</w:t>
            </w:r>
            <w:proofErr w:type="spellStart"/>
            <w:r w:rsidRPr="00A1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Абилимпикс</w:t>
            </w:r>
            <w:proofErr w:type="spellEnd"/>
            <w:r w:rsidRPr="00A1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 </w:t>
            </w:r>
          </w:p>
          <w:p w:rsidR="00A13AAA" w:rsidRPr="00A13AAA" w:rsidRDefault="00A13AAA" w:rsidP="00A13A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Олег </w:t>
            </w:r>
            <w:proofErr w:type="spellStart"/>
            <w:r w:rsidRPr="00A1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Толкайлов</w:t>
            </w:r>
            <w:proofErr w:type="spellEnd"/>
          </w:p>
          <w:p w:rsidR="00A13AAA" w:rsidRPr="00A13AAA" w:rsidRDefault="00A13AAA" w:rsidP="00A13A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+ 7 (966) 179-99-80</w:t>
            </w:r>
          </w:p>
          <w:p w:rsidR="00A13AAA" w:rsidRPr="00A13AAA" w:rsidRDefault="00A13AAA" w:rsidP="00A13AAA">
            <w:pPr>
              <w:spacing w:after="0" w:line="23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o.tolkailov@abilympics-russia.ru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2" w:type="dxa"/>
              <w:left w:w="92" w:type="dxa"/>
              <w:bottom w:w="92" w:type="dxa"/>
              <w:right w:w="92" w:type="dxa"/>
            </w:tcMar>
            <w:hideMark/>
          </w:tcPr>
          <w:p w:rsidR="00A13AAA" w:rsidRPr="00A13AAA" w:rsidRDefault="00A13AAA" w:rsidP="00A13AAA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направления региональных коммуникаций АНО «Россия – страна </w:t>
            </w:r>
          </w:p>
          <w:tbl>
            <w:tblPr>
              <w:tblW w:w="205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98"/>
            </w:tblGrid>
            <w:tr w:rsidR="00A13AAA" w:rsidRPr="00A13AAA">
              <w:trPr>
                <w:trHeight w:val="23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92" w:type="dxa"/>
                    <w:left w:w="92" w:type="dxa"/>
                    <w:bottom w:w="92" w:type="dxa"/>
                    <w:right w:w="92" w:type="dxa"/>
                  </w:tcMar>
                  <w:hideMark/>
                </w:tcPr>
                <w:p w:rsidR="00A13AAA" w:rsidRPr="00A13AAA" w:rsidRDefault="00A13AAA" w:rsidP="00A13AAA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A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Елена </w:t>
                  </w:r>
                  <w:proofErr w:type="spellStart"/>
                  <w:r w:rsidRPr="00A13A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Барсегова</w:t>
                  </w:r>
                  <w:proofErr w:type="spellEnd"/>
                </w:p>
                <w:p w:rsidR="00A13AAA" w:rsidRPr="00A13AAA" w:rsidRDefault="00A13AAA" w:rsidP="00A13AAA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13AAA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+ 7 (926) 189-10-11</w:t>
                  </w:r>
                </w:p>
                <w:p w:rsidR="00A13AAA" w:rsidRPr="00A13AAA" w:rsidRDefault="00A13AAA" w:rsidP="00A13AAA">
                  <w:pPr>
                    <w:spacing w:after="0" w:line="23" w:lineRule="atLeast"/>
                    <w:ind w:firstLine="5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hyperlink r:id="rId7" w:history="1">
                    <w:r w:rsidRPr="00A13AAA"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  <w:t>elena.barsegova@rsv.ru</w:t>
                    </w:r>
                  </w:hyperlink>
                </w:p>
              </w:tc>
            </w:tr>
          </w:tbl>
          <w:p w:rsidR="00A13AAA" w:rsidRPr="00A13AAA" w:rsidRDefault="00A13AAA" w:rsidP="00A13AAA">
            <w:pPr>
              <w:spacing w:after="0" w:line="23" w:lineRule="atLeast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13AAA" w:rsidRPr="00A13AAA" w:rsidRDefault="00A13AAA" w:rsidP="00A13AA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13AAA" w:rsidRPr="00A13AAA" w:rsidSect="006B7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13AAA"/>
    <w:rsid w:val="000C678D"/>
    <w:rsid w:val="00265DFC"/>
    <w:rsid w:val="00291F57"/>
    <w:rsid w:val="00336C61"/>
    <w:rsid w:val="00366EB6"/>
    <w:rsid w:val="00387002"/>
    <w:rsid w:val="006B740D"/>
    <w:rsid w:val="007F7CE8"/>
    <w:rsid w:val="008320FA"/>
    <w:rsid w:val="008B303F"/>
    <w:rsid w:val="00965C94"/>
    <w:rsid w:val="00A13AAA"/>
    <w:rsid w:val="00E5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A1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A13AAA"/>
  </w:style>
  <w:style w:type="character" w:customStyle="1" w:styleId="s11">
    <w:name w:val="s11"/>
    <w:basedOn w:val="a0"/>
    <w:rsid w:val="00A13AAA"/>
  </w:style>
  <w:style w:type="character" w:styleId="a3">
    <w:name w:val="Hyperlink"/>
    <w:basedOn w:val="a0"/>
    <w:uiPriority w:val="99"/>
    <w:semiHidden/>
    <w:unhideWhenUsed/>
    <w:rsid w:val="00A13AAA"/>
    <w:rPr>
      <w:color w:val="0000FF"/>
      <w:u w:val="single"/>
    </w:rPr>
  </w:style>
  <w:style w:type="character" w:customStyle="1" w:styleId="s12">
    <w:name w:val="s12"/>
    <w:basedOn w:val="a0"/>
    <w:rsid w:val="00A13AAA"/>
  </w:style>
  <w:style w:type="character" w:customStyle="1" w:styleId="link-wrapper-container">
    <w:name w:val="link-wrapper-container"/>
    <w:basedOn w:val="a0"/>
    <w:rsid w:val="00A13AAA"/>
  </w:style>
  <w:style w:type="character" w:customStyle="1" w:styleId="s6">
    <w:name w:val="s6"/>
    <w:basedOn w:val="a0"/>
    <w:rsid w:val="00A13AAA"/>
  </w:style>
  <w:style w:type="character" w:customStyle="1" w:styleId="s4">
    <w:name w:val="s4"/>
    <w:basedOn w:val="a0"/>
    <w:rsid w:val="00A13AAA"/>
  </w:style>
  <w:style w:type="character" w:customStyle="1" w:styleId="s13">
    <w:name w:val="s13"/>
    <w:basedOn w:val="a0"/>
    <w:rsid w:val="00A13AAA"/>
  </w:style>
  <w:style w:type="character" w:customStyle="1" w:styleId="s14">
    <w:name w:val="s14"/>
    <w:basedOn w:val="a0"/>
    <w:rsid w:val="00A13AAA"/>
  </w:style>
  <w:style w:type="character" w:customStyle="1" w:styleId="s15">
    <w:name w:val="s15"/>
    <w:basedOn w:val="a0"/>
    <w:rsid w:val="00A13AAA"/>
  </w:style>
  <w:style w:type="character" w:customStyle="1" w:styleId="s16">
    <w:name w:val="s16"/>
    <w:basedOn w:val="a0"/>
    <w:rsid w:val="00A13AAA"/>
  </w:style>
  <w:style w:type="paragraph" w:customStyle="1" w:styleId="s21">
    <w:name w:val="s21"/>
    <w:basedOn w:val="a"/>
    <w:rsid w:val="00A1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A13AAA"/>
  </w:style>
  <w:style w:type="character" w:customStyle="1" w:styleId="s22">
    <w:name w:val="s22"/>
    <w:basedOn w:val="a0"/>
    <w:rsid w:val="00A13AAA"/>
  </w:style>
  <w:style w:type="character" w:customStyle="1" w:styleId="s26">
    <w:name w:val="s26"/>
    <w:basedOn w:val="a0"/>
    <w:rsid w:val="00A13AAA"/>
  </w:style>
  <w:style w:type="paragraph" w:styleId="a4">
    <w:name w:val="Normal (Web)"/>
    <w:basedOn w:val="a"/>
    <w:uiPriority w:val="99"/>
    <w:unhideWhenUsed/>
    <w:rsid w:val="00A1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9">
    <w:name w:val="s29"/>
    <w:basedOn w:val="a"/>
    <w:rsid w:val="00A1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8">
    <w:name w:val="s28"/>
    <w:basedOn w:val="a0"/>
    <w:rsid w:val="00A13AAA"/>
  </w:style>
  <w:style w:type="character" w:customStyle="1" w:styleId="s30">
    <w:name w:val="s30"/>
    <w:basedOn w:val="a0"/>
    <w:rsid w:val="00A13AAA"/>
  </w:style>
  <w:style w:type="character" w:customStyle="1" w:styleId="s31">
    <w:name w:val="s31"/>
    <w:basedOn w:val="a0"/>
    <w:rsid w:val="00A13AAA"/>
  </w:style>
  <w:style w:type="character" w:customStyle="1" w:styleId="s32">
    <w:name w:val="s32"/>
    <w:basedOn w:val="a0"/>
    <w:rsid w:val="00A13A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ena.barsegova@rs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0M8_QVaRrXmvCg" TargetMode="External"/><Relationship Id="rId5" Type="http://schemas.openxmlformats.org/officeDocument/2006/relationships/hyperlink" Target="https://rsv.ru/" TargetMode="External"/><Relationship Id="rId4" Type="http://schemas.openxmlformats.org/officeDocument/2006/relationships/hyperlink" Target="https://abilympics-russia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1091</Words>
  <Characters>6225</Characters>
  <Application>Microsoft Office Word</Application>
  <DocSecurity>0</DocSecurity>
  <Lines>51</Lines>
  <Paragraphs>14</Paragraphs>
  <ScaleCrop>false</ScaleCrop>
  <Company/>
  <LinksUpToDate>false</LinksUpToDate>
  <CharactersWithSpaces>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орп</dc:creator>
  <cp:lastModifiedBy>орп</cp:lastModifiedBy>
  <cp:revision>1</cp:revision>
  <dcterms:created xsi:type="dcterms:W3CDTF">2023-01-28T14:53:00Z</dcterms:created>
  <dcterms:modified xsi:type="dcterms:W3CDTF">2023-01-28T14:59:00Z</dcterms:modified>
</cp:coreProperties>
</file>