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2D" w:rsidRPr="004D2EBE" w:rsidRDefault="0046012D" w:rsidP="004601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2EB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7353" cy="1040987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БИЛИМПИКС РК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160" t="18400" r="24640" b="28160"/>
                    <a:stretch/>
                  </pic:blipFill>
                  <pic:spPr bwMode="auto">
                    <a:xfrm>
                      <a:off x="0" y="0"/>
                      <a:ext cx="998660" cy="1042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6012D" w:rsidRPr="004D2EBE" w:rsidRDefault="0046012D" w:rsidP="004601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2E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D2EBE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РЕГИОНАЛЬНЫЙ ЧЕМПИОНАТ «АБИЛИМПИКС» </w:t>
      </w:r>
    </w:p>
    <w:p w:rsidR="0046012D" w:rsidRPr="004D2EBE" w:rsidRDefault="0046012D" w:rsidP="004601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2EBE">
        <w:rPr>
          <w:rFonts w:ascii="Times New Roman" w:eastAsia="Calibri" w:hAnsi="Times New Roman" w:cs="Times New Roman"/>
          <w:b/>
          <w:sz w:val="28"/>
          <w:szCs w:val="28"/>
        </w:rPr>
        <w:t>РЕСПУБЛИКИ КАЛМЫКИЯ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46012D" w:rsidTr="00D53E01">
        <w:tc>
          <w:tcPr>
            <w:tcW w:w="4672" w:type="dxa"/>
          </w:tcPr>
          <w:p w:rsidR="0046012D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46012D" w:rsidRPr="004D2EBE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2E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НЦ «</w:t>
            </w:r>
            <w:proofErr w:type="spellStart"/>
            <w:r w:rsidRPr="004D2E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Абилимпикс</w:t>
            </w:r>
            <w:proofErr w:type="spellEnd"/>
            <w:r w:rsidRPr="004D2E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  <w:p w:rsidR="0046012D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2E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 Д.Р. Макеева</w:t>
            </w:r>
          </w:p>
        </w:tc>
        <w:tc>
          <w:tcPr>
            <w:tcW w:w="4673" w:type="dxa"/>
          </w:tcPr>
          <w:p w:rsidR="0046012D" w:rsidRPr="004D2EBE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 </w:t>
            </w:r>
          </w:p>
          <w:p w:rsidR="0046012D" w:rsidRPr="004D2EBE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EB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ЦРД «</w:t>
            </w:r>
            <w:proofErr w:type="spellStart"/>
            <w:r w:rsidRPr="004D2EBE">
              <w:rPr>
                <w:rFonts w:ascii="Times New Roman" w:eastAsia="Calibri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4D2E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6012D" w:rsidRPr="004D2EBE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EBE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Калмыкия</w:t>
            </w:r>
          </w:p>
          <w:p w:rsidR="0046012D" w:rsidRPr="004D2EBE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EB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 Г.В.Васькина</w:t>
            </w:r>
          </w:p>
          <w:p w:rsidR="0046012D" w:rsidRDefault="0046012D" w:rsidP="00D53E0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6012D" w:rsidRPr="004D2EBE" w:rsidRDefault="0046012D" w:rsidP="0046012D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2D" w:rsidRDefault="0046012D" w:rsidP="0046012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2D" w:rsidRPr="004D2EBE" w:rsidRDefault="0046012D" w:rsidP="0046012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2D" w:rsidRPr="004D2EBE" w:rsidRDefault="0046012D" w:rsidP="004601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2EBE">
        <w:rPr>
          <w:rFonts w:ascii="Times New Roman" w:eastAsia="Calibri" w:hAnsi="Times New Roman" w:cs="Times New Roman"/>
          <w:b/>
          <w:sz w:val="28"/>
          <w:szCs w:val="28"/>
        </w:rPr>
        <w:t>КОНКУРСНОЕ ЗАДАНИЕ</w:t>
      </w:r>
    </w:p>
    <w:p w:rsidR="0046012D" w:rsidRPr="004D2EBE" w:rsidRDefault="0046012D" w:rsidP="004601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2EBE">
        <w:rPr>
          <w:rFonts w:ascii="Times New Roman" w:eastAsia="Calibri" w:hAnsi="Times New Roman" w:cs="Times New Roman"/>
          <w:sz w:val="28"/>
          <w:szCs w:val="28"/>
        </w:rPr>
        <w:t xml:space="preserve">по компетенции </w:t>
      </w: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D2EBE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____ИНТЕРНЕТ ВЕЩЕЙ_____</w:t>
      </w: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2EB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394460" cy="1394460"/>
            <wp:effectExtent l="0" t="0" r="0" b="0"/>
            <wp:docPr id="57" name="Рисунок 57" descr="https://sun9-14.userapi.com/c854420/v854420606/6c7a/q1Wy7W7ST8Q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n9-14.userapi.com/c854420/v854420606/6c7a/q1Wy7W7ST8Q.jpg?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98" cy="139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12D" w:rsidRPr="004D2EBE" w:rsidRDefault="0046012D" w:rsidP="0046012D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D2EBE">
        <w:rPr>
          <w:rFonts w:ascii="Times New Roman" w:eastAsia="Calibri" w:hAnsi="Times New Roman" w:cs="Times New Roman"/>
          <w:sz w:val="28"/>
          <w:szCs w:val="28"/>
        </w:rPr>
        <w:t>Элиста, 2023</w:t>
      </w:r>
    </w:p>
    <w:p w:rsidR="007868F5" w:rsidRPr="000E2ACC" w:rsidRDefault="007868F5" w:rsidP="007868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lastRenderedPageBreak/>
        <w:t>Описание компетенции.</w:t>
      </w:r>
    </w:p>
    <w:p w:rsidR="007868F5" w:rsidRPr="000E2ACC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1.1.Актуальность компетенции. </w:t>
      </w:r>
    </w:p>
    <w:p w:rsidR="00F3583A" w:rsidRPr="000E2ACC" w:rsidRDefault="00F3583A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1E5795" w:rsidRPr="000E2ACC" w:rsidRDefault="00A84167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</w:r>
      <w:r w:rsidR="001E5795" w:rsidRPr="000E2ACC">
        <w:rPr>
          <w:rFonts w:ascii="Times New Roman" w:eastAsia="Calibri" w:hAnsi="Times New Roman" w:cs="Times New Roman"/>
          <w:color w:val="000000"/>
        </w:rPr>
        <w:t>Понятие «Интернет вещей» (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Internet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ofThings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IoT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) базируется на концепции «Промышленный интернет» (Industrial Internet, M2M), дополненной принципами 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SaaS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Software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as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1E5795" w:rsidRPr="000E2ACC">
        <w:rPr>
          <w:rFonts w:ascii="Times New Roman" w:eastAsia="Calibri" w:hAnsi="Times New Roman" w:cs="Times New Roman"/>
          <w:color w:val="000000"/>
        </w:rPr>
        <w:t>a</w:t>
      </w:r>
      <w:proofErr w:type="spellEnd"/>
      <w:r w:rsidR="001E5795" w:rsidRPr="000E2ACC">
        <w:rPr>
          <w:rFonts w:ascii="Times New Roman" w:eastAsia="Calibri" w:hAnsi="Times New Roman" w:cs="Times New Roman"/>
          <w:color w:val="000000"/>
        </w:rPr>
        <w:t xml:space="preserve"> Service - приложение как сервис) и BI (Business Intelligent - деловая аналитика).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ab/>
        <w:t xml:space="preserve">«Промышленный интернет» - это бурно развивающийся сегмент мирового интернета, состоящий в появлении интеллектуальных, подключенных к глобальной сети изделий и систем, позволяющих вести удаленный мониторинг, управление, обслуживание, включая обработку больших данных. 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ab/>
        <w:t>К 2025г., по разным оценкам, ожидается 20 -50 млрд. устройств и 5 млн. приложений сегмента М2М, а к 2035 г. - до 1 трлн. устройств и 500 млн. приложений.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ab/>
        <w:t xml:space="preserve">Разработка приложений для </w:t>
      </w:r>
      <w:proofErr w:type="spellStart"/>
      <w:r w:rsidRPr="000E2ACC">
        <w:rPr>
          <w:rFonts w:ascii="Times New Roman" w:eastAsia="Calibri" w:hAnsi="Times New Roman" w:cs="Times New Roman"/>
          <w:color w:val="000000"/>
        </w:rPr>
        <w:t>IoT</w:t>
      </w:r>
      <w:proofErr w:type="spellEnd"/>
      <w:r w:rsidRPr="000E2ACC">
        <w:rPr>
          <w:rFonts w:ascii="Times New Roman" w:eastAsia="Calibri" w:hAnsi="Times New Roman" w:cs="Times New Roman"/>
          <w:color w:val="000000"/>
        </w:rPr>
        <w:t xml:space="preserve"> отличается от традиционной разработки ПО, поскольку подразумевает существенную аппаратную составляющую (программирование устройств и М2М взаимодействия) и потому близок к робототехнике. В то же время, очень сильна интеграция </w:t>
      </w:r>
      <w:proofErr w:type="spellStart"/>
      <w:r w:rsidRPr="000E2ACC">
        <w:rPr>
          <w:rFonts w:ascii="Times New Roman" w:eastAsia="Calibri" w:hAnsi="Times New Roman" w:cs="Times New Roman"/>
          <w:color w:val="000000"/>
        </w:rPr>
        <w:t>IoT</w:t>
      </w:r>
      <w:proofErr w:type="spellEnd"/>
      <w:r w:rsidRPr="000E2ACC">
        <w:rPr>
          <w:rFonts w:ascii="Times New Roman" w:eastAsia="Calibri" w:hAnsi="Times New Roman" w:cs="Times New Roman"/>
          <w:color w:val="000000"/>
        </w:rPr>
        <w:t xml:space="preserve"> с интернетом и поэтому специалист </w:t>
      </w:r>
      <w:proofErr w:type="spellStart"/>
      <w:r w:rsidRPr="000E2ACC">
        <w:rPr>
          <w:rFonts w:ascii="Times New Roman" w:eastAsia="Calibri" w:hAnsi="Times New Roman" w:cs="Times New Roman"/>
          <w:color w:val="000000"/>
        </w:rPr>
        <w:t>IoT</w:t>
      </w:r>
      <w:proofErr w:type="spellEnd"/>
      <w:r w:rsidRPr="000E2ACC">
        <w:rPr>
          <w:rFonts w:ascii="Times New Roman" w:eastAsia="Calibri" w:hAnsi="Times New Roman" w:cs="Times New Roman"/>
          <w:color w:val="000000"/>
        </w:rPr>
        <w:t xml:space="preserve"> должен иметь навыки веб-программирования. В последнее время оформилась область знания (по аналогии с «программной инженерией»), которую принято называть «системным инжинирингом» (инженерией систем), которая наиболее точно описывает требуемые компетенции специалиста </w:t>
      </w:r>
      <w:proofErr w:type="spellStart"/>
      <w:r w:rsidRPr="000E2ACC">
        <w:rPr>
          <w:rFonts w:ascii="Times New Roman" w:eastAsia="Calibri" w:hAnsi="Times New Roman" w:cs="Times New Roman"/>
          <w:color w:val="000000"/>
        </w:rPr>
        <w:t>IoT</w:t>
      </w:r>
      <w:proofErr w:type="spellEnd"/>
      <w:r w:rsidRPr="000E2ACC">
        <w:rPr>
          <w:rFonts w:ascii="Times New Roman" w:eastAsia="Calibri" w:hAnsi="Times New Roman" w:cs="Times New Roman"/>
          <w:color w:val="000000"/>
        </w:rPr>
        <w:t>.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 xml:space="preserve">Таким образом, разработчик </w:t>
      </w:r>
      <w:proofErr w:type="spellStart"/>
      <w:r w:rsidRPr="000E2ACC">
        <w:rPr>
          <w:rFonts w:ascii="Times New Roman" w:eastAsia="Calibri" w:hAnsi="Times New Roman" w:cs="Times New Roman"/>
          <w:color w:val="000000"/>
        </w:rPr>
        <w:t>IoT</w:t>
      </w:r>
      <w:proofErr w:type="spellEnd"/>
      <w:r w:rsidRPr="000E2ACC">
        <w:rPr>
          <w:rFonts w:ascii="Times New Roman" w:eastAsia="Calibri" w:hAnsi="Times New Roman" w:cs="Times New Roman"/>
          <w:color w:val="000000"/>
        </w:rPr>
        <w:t xml:space="preserve"> приложений должен обладать достаточными компетенциями в областях: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>•</w:t>
      </w:r>
      <w:r w:rsidRPr="000E2ACC">
        <w:rPr>
          <w:rFonts w:ascii="Times New Roman" w:eastAsia="Calibri" w:hAnsi="Times New Roman" w:cs="Times New Roman"/>
          <w:color w:val="000000"/>
        </w:rPr>
        <w:tab/>
        <w:t xml:space="preserve">Веб-программирование 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>•</w:t>
      </w:r>
      <w:r w:rsidRPr="000E2ACC">
        <w:rPr>
          <w:rFonts w:ascii="Times New Roman" w:eastAsia="Calibri" w:hAnsi="Times New Roman" w:cs="Times New Roman"/>
          <w:color w:val="000000"/>
        </w:rPr>
        <w:tab/>
        <w:t>Автоматические системы управления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>•</w:t>
      </w:r>
      <w:r w:rsidRPr="000E2ACC">
        <w:rPr>
          <w:rFonts w:ascii="Times New Roman" w:eastAsia="Calibri" w:hAnsi="Times New Roman" w:cs="Times New Roman"/>
          <w:color w:val="000000"/>
        </w:rPr>
        <w:tab/>
        <w:t>Физика (в частности, электроника и механика) и математика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>•</w:t>
      </w:r>
      <w:r w:rsidRPr="000E2ACC">
        <w:rPr>
          <w:rFonts w:ascii="Times New Roman" w:eastAsia="Calibri" w:hAnsi="Times New Roman" w:cs="Times New Roman"/>
          <w:color w:val="000000"/>
        </w:rPr>
        <w:tab/>
        <w:t>Системная инженерия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ab/>
        <w:t xml:space="preserve">«Системный инженер» в данном случае должен уметь сформировать готовое инженерное решение, соответствующее требованиям задания, из существующих инженерных устройств (датчики, исполнительные устройства), активно используя существующие варианты, как в технических устройствах, так и в готовых программных модулях управления, активно используя возможности и условия сопряжения различных систем, а также разработку многоуровневых систем реализации возложенного функционала. 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E2ACC">
        <w:rPr>
          <w:rFonts w:ascii="Times New Roman" w:eastAsia="Calibri" w:hAnsi="Times New Roman" w:cs="Times New Roman"/>
          <w:color w:val="000000"/>
        </w:rPr>
        <w:t xml:space="preserve">Что представляет собой Компетенция «Инженер-проектировщик систем Интернета вещей»? </w:t>
      </w:r>
    </w:p>
    <w:p w:rsidR="001E5795" w:rsidRPr="000E2ACC" w:rsidRDefault="001E5795" w:rsidP="001E5795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0E2ACC">
        <w:rPr>
          <w:rFonts w:ascii="Times New Roman" w:eastAsia="Calibri" w:hAnsi="Times New Roman" w:cs="Times New Roman"/>
          <w:b/>
          <w:color w:val="000000"/>
        </w:rPr>
        <w:t xml:space="preserve">Стандарт компетенции: </w:t>
      </w:r>
    </w:p>
    <w:tbl>
      <w:tblPr>
        <w:tblStyle w:val="10"/>
        <w:tblW w:w="9214" w:type="dxa"/>
        <w:tblInd w:w="137" w:type="dxa"/>
        <w:tblLayout w:type="fixed"/>
        <w:tblLook w:val="04A0"/>
      </w:tblPr>
      <w:tblGrid>
        <w:gridCol w:w="1985"/>
        <w:gridCol w:w="7229"/>
      </w:tblGrid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Профессиональная сфера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Информационно-инженерные системы (ИИС)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Компетенция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 xml:space="preserve">ИНТЕРНЕТ  ВЕЩЕЙ 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Описание компетенции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Компетенция представляет собой разработку, представление и реализацию сложных информационно-инженерных систем (ИИС), обеспечивающих дистанционный сбор информации о состоянии систем, а также управление этими системами посредством равнодоступных приложений облачной инфраструктуры. 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Актуальность компетенции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Тенденция последнего времени состоит в создании / наличии возможностей организации оперативного сбора информации о состоянии различных инженерных систем, возможностей управления этими системами, настроек автоматизированного взаимодействия элементов различных систем и анализа собираемой информации о их состоянии в интересах существенной оптимизации жизнедеятельности человека или решения индустриальных задач. 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Перспективность компетенции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В настоящее время, число «умных» инженерных устройств, подключенных к сети, уже превышает количество пользователей Интернетом.  К 2020 году ожидается более 20 млрд устройств, которые, взаимодействуя между собой, обеспечат выполнение широкого спектра различных инженерных задач, а также обеспечат Пользователям удобный спектр сервисов для жизни. Это взаимодействие человека, устройств и </w:t>
            </w:r>
            <w:r w:rsidRPr="000E2ACC">
              <w:rPr>
                <w:rFonts w:eastAsia="Calibri"/>
                <w:sz w:val="22"/>
                <w:szCs w:val="22"/>
              </w:rPr>
              <w:lastRenderedPageBreak/>
              <w:t>собираемых данных и называется «Интернет вещей», обеспечивающий возможности: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понимания сути взаимодействия устройств,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управления этими системами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- настроек любых удобных сервисов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управления жизненным циклом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Для реализации этих возможностей существует профессия – Инженер-проектировщик систем Интернета вещей. 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lastRenderedPageBreak/>
              <w:t xml:space="preserve">Комплексность 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Компетенция включает в себя широкий спектр различных знаний, умений и навыков, дающий представление о более широкой сфере деятельности и может быть использована в различных видах профессиональной деятельности: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- проектировщик инженерных решений, разработчик решений предпродажной проработки (</w:t>
            </w:r>
            <w:proofErr w:type="spellStart"/>
            <w:r w:rsidRPr="000E2ACC">
              <w:rPr>
                <w:rFonts w:eastAsia="Calibri"/>
                <w:sz w:val="22"/>
                <w:szCs w:val="22"/>
              </w:rPr>
              <w:t>pre-sale</w:t>
            </w:r>
            <w:proofErr w:type="spellEnd"/>
            <w:r w:rsidRPr="000E2ACC">
              <w:rPr>
                <w:rFonts w:eastAsia="Calibri"/>
                <w:sz w:val="22"/>
                <w:szCs w:val="22"/>
              </w:rPr>
              <w:t xml:space="preserve">);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системный администратор настройки сетевого взаимодействия, инженер связи;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инженер </w:t>
            </w:r>
            <w:proofErr w:type="spellStart"/>
            <w:r w:rsidRPr="000E2ACC">
              <w:rPr>
                <w:rFonts w:eastAsia="Calibri"/>
                <w:sz w:val="22"/>
                <w:szCs w:val="22"/>
              </w:rPr>
              <w:t>радиоэлектронщик</w:t>
            </w:r>
            <w:proofErr w:type="spellEnd"/>
            <w:r w:rsidRPr="000E2ACC">
              <w:rPr>
                <w:rFonts w:eastAsia="Calibri"/>
                <w:sz w:val="22"/>
                <w:szCs w:val="22"/>
              </w:rPr>
              <w:t xml:space="preserve">.  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Название  профессии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Инженер связи, Инженер </w:t>
            </w:r>
            <w:proofErr w:type="spellStart"/>
            <w:r w:rsidRPr="000E2ACC">
              <w:rPr>
                <w:rFonts w:eastAsia="Calibri"/>
                <w:sz w:val="22"/>
                <w:szCs w:val="22"/>
              </w:rPr>
              <w:t>радиоэлектронщик</w:t>
            </w:r>
            <w:proofErr w:type="spellEnd"/>
            <w:r w:rsidRPr="000E2ACC">
              <w:rPr>
                <w:rFonts w:eastAsia="Calibri"/>
                <w:sz w:val="22"/>
                <w:szCs w:val="22"/>
              </w:rPr>
              <w:t xml:space="preserve">, Инженер-проектировщик систем Интернета вещей. 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Обобщенная трудовая функция</w:t>
            </w:r>
          </w:p>
        </w:tc>
        <w:tc>
          <w:tcPr>
            <w:tcW w:w="7229" w:type="dxa"/>
          </w:tcPr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- проектирование и построение информационно-инженерных систем (ИИС);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настройки сетевого взаимодействия создаваемых ИИС и формирование сервисов; </w:t>
            </w:r>
          </w:p>
          <w:p w:rsidR="001E5795" w:rsidRPr="000E2ACC" w:rsidRDefault="001E5795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- контроль корректной работы систем, поиск и исправление неисправностей. </w:t>
            </w:r>
          </w:p>
        </w:tc>
      </w:tr>
    </w:tbl>
    <w:p w:rsidR="00A2758D" w:rsidRPr="000E2ACC" w:rsidRDefault="00A2758D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5F91" w:themeColor="accent1" w:themeShade="BF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977"/>
        <w:gridCol w:w="6237"/>
      </w:tblGrid>
      <w:tr w:rsidR="00D53E01" w:rsidTr="00D53E01">
        <w:tc>
          <w:tcPr>
            <w:tcW w:w="2977" w:type="dxa"/>
          </w:tcPr>
          <w:p w:rsidR="00D53E01" w:rsidRDefault="00D53E01" w:rsidP="007868F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потенциального работодателя, работодателя-партнера</w:t>
            </w:r>
          </w:p>
        </w:tc>
        <w:tc>
          <w:tcPr>
            <w:tcW w:w="6237" w:type="dxa"/>
          </w:tcPr>
          <w:p w:rsidR="00D53E01" w:rsidRDefault="00D53E01" w:rsidP="007868F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Контакты </w:t>
            </w:r>
          </w:p>
        </w:tc>
      </w:tr>
      <w:tr w:rsidR="00D53E01" w:rsidTr="00D53E01">
        <w:tc>
          <w:tcPr>
            <w:tcW w:w="2977" w:type="dxa"/>
          </w:tcPr>
          <w:p w:rsidR="00D53E01" w:rsidRDefault="00D53E01" w:rsidP="00D53E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ФГБОУ ВО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</w:t>
            </w:r>
            <w:r w:rsidR="00322A66">
              <w:rPr>
                <w:rFonts w:ascii="Times New Roman" w:eastAsia="Calibri" w:hAnsi="Times New Roman" w:cs="Times New Roman"/>
              </w:rPr>
              <w:t>алмГУ</w:t>
            </w:r>
            <w:proofErr w:type="spellEnd"/>
            <w:r w:rsidR="00322A66">
              <w:rPr>
                <w:rFonts w:ascii="Times New Roman" w:eastAsia="Calibri" w:hAnsi="Times New Roman" w:cs="Times New Roman"/>
              </w:rPr>
              <w:t xml:space="preserve"> им.Б.Б. </w:t>
            </w:r>
            <w:proofErr w:type="spellStart"/>
            <w:r w:rsidR="00322A66">
              <w:rPr>
                <w:rFonts w:ascii="Times New Roman" w:eastAsia="Calibri" w:hAnsi="Times New Roman" w:cs="Times New Roman"/>
              </w:rPr>
              <w:t>Городовикова</w:t>
            </w:r>
            <w:proofErr w:type="spellEnd"/>
            <w:r w:rsidR="00322A66">
              <w:rPr>
                <w:rFonts w:ascii="Times New Roman" w:eastAsia="Calibri" w:hAnsi="Times New Roman" w:cs="Times New Roman"/>
              </w:rPr>
              <w:t>»</w:t>
            </w:r>
          </w:p>
          <w:p w:rsidR="00D53E01" w:rsidRDefault="00D53E01" w:rsidP="00D5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:rsidR="00322A66" w:rsidRPr="00322A66" w:rsidRDefault="00322A66" w:rsidP="00322A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22A66">
              <w:rPr>
                <w:rFonts w:ascii="Times New Roman" w:hAnsi="Times New Roman" w:cs="Times New Roman"/>
                <w:bCs/>
              </w:rPr>
              <w:t>35800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322A66">
              <w:rPr>
                <w:rFonts w:ascii="Times New Roman" w:hAnsi="Times New Roman" w:cs="Times New Roman"/>
                <w:bCs/>
              </w:rPr>
              <w:t>, Республика Калмыкия,</w:t>
            </w:r>
            <w:r>
              <w:rPr>
                <w:rFonts w:ascii="Times New Roman" w:hAnsi="Times New Roman" w:cs="Times New Roman"/>
                <w:bCs/>
              </w:rPr>
              <w:t xml:space="preserve"> г</w:t>
            </w:r>
            <w:proofErr w:type="gramStart"/>
            <w:r w:rsidRPr="00322A66">
              <w:rPr>
                <w:rFonts w:ascii="Times New Roman" w:hAnsi="Times New Roman" w:cs="Times New Roman"/>
                <w:bCs/>
              </w:rPr>
              <w:t>.Э</w:t>
            </w:r>
            <w:proofErr w:type="gramEnd"/>
            <w:r w:rsidRPr="00322A66">
              <w:rPr>
                <w:rFonts w:ascii="Times New Roman" w:hAnsi="Times New Roman" w:cs="Times New Roman"/>
                <w:bCs/>
              </w:rPr>
              <w:t xml:space="preserve">листа </w:t>
            </w:r>
            <w:hyperlink r:id="rId7" w:tgtFrame="_blank" w:history="1">
              <w:r w:rsidRPr="00322A66">
                <w:rPr>
                  <w:rStyle w:val="a6"/>
                  <w:rFonts w:ascii="Times New Roman" w:hAnsi="Times New Roman" w:cs="Times New Roman"/>
                  <w:color w:val="auto"/>
                  <w:szCs w:val="20"/>
                  <w:u w:val="none"/>
                  <w:shd w:val="clear" w:color="auto" w:fill="FFFFFF"/>
                </w:rPr>
                <w:t>ул. А.С. Пушкина, 11, корп. 1А</w:t>
              </w:r>
            </w:hyperlink>
            <w:r>
              <w:rPr>
                <w:rFonts w:ascii="Times New Roman" w:hAnsi="Times New Roman" w:cs="Times New Roman"/>
                <w:sz w:val="24"/>
              </w:rPr>
              <w:t>, 8</w:t>
            </w:r>
            <w:r w:rsidRPr="00322A66">
              <w:rPr>
                <w:rStyle w:val="orgcontacts-phonenumber"/>
                <w:rFonts w:ascii="Times New Roman" w:hAnsi="Times New Roman" w:cs="Times New Roman"/>
                <w:color w:val="333333"/>
                <w:sz w:val="24"/>
                <w:szCs w:val="20"/>
              </w:rPr>
              <w:t xml:space="preserve"> (84722) 4-10-05</w:t>
            </w:r>
          </w:p>
        </w:tc>
      </w:tr>
      <w:tr w:rsidR="00D53E01" w:rsidTr="00D53E01">
        <w:tc>
          <w:tcPr>
            <w:tcW w:w="2977" w:type="dxa"/>
          </w:tcPr>
          <w:p w:rsidR="00D53E01" w:rsidRDefault="00322A66" w:rsidP="00D53E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ВНТ-Медикал</w:t>
            </w:r>
            <w:proofErr w:type="spellEnd"/>
          </w:p>
          <w:p w:rsidR="00D53E01" w:rsidRDefault="00D53E01" w:rsidP="00D5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:rsidR="00D53E01" w:rsidRPr="00322A66" w:rsidRDefault="00322A66" w:rsidP="00322A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tgtFrame="_blank" w:history="1">
              <w:r w:rsidRPr="00322A6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58003, Республика Калмыкия, </w:t>
              </w:r>
              <w:r w:rsidRPr="00322A6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 Элиста, </w:t>
              </w:r>
              <w:proofErr w:type="spellStart"/>
              <w:proofErr w:type="gramStart"/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</w:t>
              </w:r>
              <w:proofErr w:type="spellEnd"/>
              <w:proofErr w:type="gramEnd"/>
              <w:r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В.И.Л</w:t>
              </w:r>
              <w:r w:rsidRPr="00322A6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енина, д. 266А</w:t>
              </w:r>
            </w:hyperlink>
          </w:p>
        </w:tc>
      </w:tr>
      <w:tr w:rsidR="00D53E01" w:rsidTr="00D53E01">
        <w:tc>
          <w:tcPr>
            <w:tcW w:w="2977" w:type="dxa"/>
          </w:tcPr>
          <w:p w:rsidR="00D53E01" w:rsidRDefault="00D53E01" w:rsidP="00D53E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Министерство образова</w:t>
            </w:r>
            <w:r w:rsidR="00322A66">
              <w:rPr>
                <w:rFonts w:ascii="Times New Roman" w:eastAsia="Calibri" w:hAnsi="Times New Roman" w:cs="Times New Roman"/>
              </w:rPr>
              <w:t>ния и науки Республики Калмыкия</w:t>
            </w:r>
          </w:p>
          <w:p w:rsidR="00D53E01" w:rsidRDefault="00D53E01" w:rsidP="00D53E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:rsidR="00322A66" w:rsidRDefault="00322A66" w:rsidP="00322A66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358000 РК, г. Элиста, ул. А.С. Пушкина, д. 18 (Дом Правительства),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2 этаж</w:t>
            </w:r>
          </w:p>
          <w:p w:rsidR="00D53E01" w:rsidRPr="00322A66" w:rsidRDefault="00322A66" w:rsidP="00322A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тел: (84722) 3-41-84 </w:t>
            </w:r>
          </w:p>
        </w:tc>
      </w:tr>
      <w:tr w:rsidR="00D53E01" w:rsidTr="00D53E01">
        <w:tc>
          <w:tcPr>
            <w:tcW w:w="2977" w:type="dxa"/>
          </w:tcPr>
          <w:p w:rsidR="00D53E01" w:rsidRDefault="00D53E01" w:rsidP="00D53E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Министерство цифрово</w:t>
            </w:r>
            <w:r w:rsidR="00322A66">
              <w:rPr>
                <w:rFonts w:ascii="Times New Roman" w:eastAsia="Calibri" w:hAnsi="Times New Roman" w:cs="Times New Roman"/>
              </w:rPr>
              <w:t>го развития Республики Калмыкия</w:t>
            </w:r>
          </w:p>
          <w:p w:rsidR="00D53E01" w:rsidRDefault="00D53E01" w:rsidP="00D53E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:rsidR="00D53E01" w:rsidRPr="00322A66" w:rsidRDefault="00322A66" w:rsidP="007868F5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358000, Республика Калмыкия, г</w:t>
            </w:r>
            <w:proofErr w:type="gramStart"/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.Э</w:t>
            </w:r>
            <w:proofErr w:type="gramEnd"/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листа, ул. А.С.Пушкина, д.18</w:t>
            </w:r>
          </w:p>
          <w:p w:rsidR="00322A66" w:rsidRDefault="00322A66" w:rsidP="007868F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2A66">
              <w:rPr>
                <w:rFonts w:ascii="Times New Roman" w:hAnsi="Times New Roman" w:cs="Times New Roman"/>
                <w:sz w:val="24"/>
                <w:shd w:val="clear" w:color="auto" w:fill="FFFFFF"/>
              </w:rPr>
              <w:t>8(84722) 3-35-86</w:t>
            </w:r>
          </w:p>
        </w:tc>
      </w:tr>
    </w:tbl>
    <w:p w:rsidR="00D53E01" w:rsidRDefault="00D53E01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A2758D" w:rsidRPr="000E2ACC" w:rsidRDefault="00A2758D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E2ACC">
        <w:rPr>
          <w:rFonts w:ascii="Times New Roman" w:hAnsi="Times New Roman" w:cs="Times New Roman"/>
          <w:b/>
          <w:bCs/>
        </w:rPr>
        <w:t xml:space="preserve">1.2. Профессии, по которым участники смогут трудоустроиться после </w:t>
      </w:r>
      <w:r w:rsidR="00B31144" w:rsidRPr="000E2ACC">
        <w:rPr>
          <w:rFonts w:ascii="Times New Roman" w:hAnsi="Times New Roman" w:cs="Times New Roman"/>
          <w:b/>
          <w:bCs/>
        </w:rPr>
        <w:t>освоения данной</w:t>
      </w:r>
      <w:r w:rsidRPr="000E2ACC">
        <w:rPr>
          <w:rFonts w:ascii="Times New Roman" w:hAnsi="Times New Roman" w:cs="Times New Roman"/>
          <w:b/>
          <w:bCs/>
        </w:rPr>
        <w:t xml:space="preserve"> компетенции.</w:t>
      </w:r>
    </w:p>
    <w:p w:rsidR="00A2758D" w:rsidRPr="000E2ACC" w:rsidRDefault="00A2758D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10"/>
        <w:tblW w:w="9214" w:type="dxa"/>
        <w:tblInd w:w="137" w:type="dxa"/>
        <w:tblLayout w:type="fixed"/>
        <w:tblLook w:val="04A0"/>
      </w:tblPr>
      <w:tblGrid>
        <w:gridCol w:w="1985"/>
        <w:gridCol w:w="7229"/>
      </w:tblGrid>
      <w:tr w:rsidR="001E5795" w:rsidRPr="000E2ACC" w:rsidTr="001E5795">
        <w:tc>
          <w:tcPr>
            <w:tcW w:w="1985" w:type="dxa"/>
          </w:tcPr>
          <w:p w:rsidR="001E5795" w:rsidRPr="000E2ACC" w:rsidRDefault="00724B0A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Наименование профессии</w:t>
            </w:r>
          </w:p>
        </w:tc>
        <w:tc>
          <w:tcPr>
            <w:tcW w:w="7229" w:type="dxa"/>
          </w:tcPr>
          <w:p w:rsidR="001E5795" w:rsidRPr="000E2ACC" w:rsidRDefault="00724B0A" w:rsidP="00724B0A">
            <w:pPr>
              <w:jc w:val="center"/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Описание профессии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  <w:lang w:val="en-US"/>
              </w:rPr>
              <w:t>IoT-</w:t>
            </w:r>
            <w:r w:rsidRPr="000E2ACC">
              <w:rPr>
                <w:rFonts w:eastAsia="Calibri"/>
                <w:b/>
                <w:sz w:val="22"/>
                <w:szCs w:val="22"/>
              </w:rPr>
              <w:t>разработчик</w:t>
            </w:r>
          </w:p>
        </w:tc>
        <w:tc>
          <w:tcPr>
            <w:tcW w:w="7229" w:type="dxa"/>
          </w:tcPr>
          <w:p w:rsidR="001E5795" w:rsidRPr="000E2ACC" w:rsidRDefault="00724B0A" w:rsidP="00724B0A">
            <w:pPr>
              <w:jc w:val="both"/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Это специалист в области передовых сетевых технологий, облачных и распределенных вычислений, встраиваемых систем, программно-определяемых радиосистем и сетей. Он разрабатывает методы решения различных задач в области Интернета вещей и </w:t>
            </w:r>
            <w:proofErr w:type="spellStart"/>
            <w:r w:rsidRPr="000E2ACC">
              <w:rPr>
                <w:rFonts w:eastAsia="Calibri"/>
                <w:sz w:val="22"/>
                <w:szCs w:val="22"/>
              </w:rPr>
              <w:t>киберфизических</w:t>
            </w:r>
            <w:proofErr w:type="spellEnd"/>
            <w:r w:rsidRPr="000E2ACC">
              <w:rPr>
                <w:rFonts w:eastAsia="Calibri"/>
                <w:sz w:val="22"/>
                <w:szCs w:val="22"/>
              </w:rPr>
              <w:t xml:space="preserve"> систем. Эти специалисты также могут заниматься разработкой прикладного программного обеспечения для Интернета вещей, анализом данных в Интернете вещей (сбором, обработкой и анализом больших данных и машинным обучением), заниматься кибербезопасностью в Интернете вещей.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1E5795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lastRenderedPageBreak/>
              <w:t>Аналитик данных «Интернета вещей»</w:t>
            </w:r>
          </w:p>
        </w:tc>
        <w:tc>
          <w:tcPr>
            <w:tcW w:w="7229" w:type="dxa"/>
          </w:tcPr>
          <w:p w:rsidR="001E5795" w:rsidRPr="000E2ACC" w:rsidRDefault="00724B0A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Количество интеллектуальной техники «Интернета вещей» постоянно растет, возрастает и потребность в новых специалистах, которые будут изучать большое количество данных, генерируемых домашней техникой, устройствами из офиса или автомобиля. Подобный анализ потребует от специалиста знания основ статистики, маркетинга и программирования.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724B0A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Архитектор интернета вещей</w:t>
            </w:r>
          </w:p>
        </w:tc>
        <w:tc>
          <w:tcPr>
            <w:tcW w:w="7229" w:type="dxa"/>
          </w:tcPr>
          <w:p w:rsidR="001E5795" w:rsidRPr="000E2ACC" w:rsidRDefault="009F4BC1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 xml:space="preserve">Это профессионал в разработке, интеграции и поддержании информационно-коммуникационных систем, обеспечивающих выполнение ключевых задач </w:t>
            </w:r>
            <w:proofErr w:type="spellStart"/>
            <w:r w:rsidRPr="000E2ACC">
              <w:rPr>
                <w:rFonts w:eastAsia="Calibri"/>
                <w:sz w:val="22"/>
                <w:szCs w:val="22"/>
              </w:rPr>
              <w:t>IoT</w:t>
            </w:r>
            <w:proofErr w:type="spellEnd"/>
            <w:r w:rsidRPr="000E2ACC">
              <w:rPr>
                <w:rFonts w:eastAsia="Calibri"/>
                <w:sz w:val="22"/>
                <w:szCs w:val="22"/>
              </w:rPr>
              <w:t xml:space="preserve">. Функциональные обязанности такого специалиста состоят во внедрении IoT-систем в процессы жизнедеятельности (в том числе в бизнес-процессы в случае с B2B), выборе протоколов и проектировании систем для взаимодействия </w:t>
            </w:r>
            <w:proofErr w:type="spellStart"/>
            <w:r w:rsidRPr="000E2ACC">
              <w:rPr>
                <w:rFonts w:eastAsia="Calibri"/>
                <w:sz w:val="22"/>
                <w:szCs w:val="22"/>
              </w:rPr>
              <w:t>IoT-девайсов</w:t>
            </w:r>
            <w:proofErr w:type="spellEnd"/>
            <w:r w:rsidRPr="000E2ACC">
              <w:rPr>
                <w:rFonts w:eastAsia="Calibri"/>
                <w:sz w:val="22"/>
                <w:szCs w:val="22"/>
              </w:rPr>
              <w:t xml:space="preserve"> между собой и с пользователем.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724B0A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 xml:space="preserve">Инженер </w:t>
            </w:r>
            <w:proofErr w:type="spellStart"/>
            <w:r w:rsidRPr="000E2ACC">
              <w:rPr>
                <w:rFonts w:eastAsia="Calibri"/>
                <w:b/>
                <w:sz w:val="22"/>
                <w:szCs w:val="22"/>
              </w:rPr>
              <w:t>радиоэлектронщик</w:t>
            </w:r>
            <w:proofErr w:type="spellEnd"/>
          </w:p>
        </w:tc>
        <w:tc>
          <w:tcPr>
            <w:tcW w:w="7229" w:type="dxa"/>
          </w:tcPr>
          <w:p w:rsidR="001E5795" w:rsidRPr="000E2ACC" w:rsidRDefault="009F4BC1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Разрабатывает и проектирует радиоэлектронные средства и радиоэлектронные системы различного назначения, участвует в организации их производства, внедрения и эксплуатации, проводит исследования в целях совершенствования радиоэлектронных средств и радиоэлектронных систем.</w:t>
            </w:r>
          </w:p>
        </w:tc>
      </w:tr>
      <w:tr w:rsidR="001E5795" w:rsidRPr="000E2ACC" w:rsidTr="001E5795">
        <w:tc>
          <w:tcPr>
            <w:tcW w:w="1985" w:type="dxa"/>
          </w:tcPr>
          <w:p w:rsidR="001E5795" w:rsidRPr="000E2ACC" w:rsidRDefault="00724B0A" w:rsidP="001E579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2ACC">
              <w:rPr>
                <w:rFonts w:eastAsia="Calibri"/>
                <w:b/>
                <w:sz w:val="22"/>
                <w:szCs w:val="22"/>
              </w:rPr>
              <w:t>Инженер связи</w:t>
            </w:r>
          </w:p>
        </w:tc>
        <w:tc>
          <w:tcPr>
            <w:tcW w:w="7229" w:type="dxa"/>
          </w:tcPr>
          <w:p w:rsidR="001E5795" w:rsidRPr="000E2ACC" w:rsidRDefault="009F4BC1" w:rsidP="001E5795">
            <w:pPr>
              <w:rPr>
                <w:rFonts w:eastAsia="Calibri"/>
                <w:sz w:val="22"/>
                <w:szCs w:val="22"/>
              </w:rPr>
            </w:pPr>
            <w:r w:rsidRPr="000E2ACC">
              <w:rPr>
                <w:rFonts w:eastAsia="Calibri"/>
                <w:sz w:val="22"/>
                <w:szCs w:val="22"/>
              </w:rPr>
              <w:t>Это специалист, который несет ответственность за функционирование средств радиотехнического обеспечения и связи.</w:t>
            </w:r>
          </w:p>
        </w:tc>
      </w:tr>
    </w:tbl>
    <w:p w:rsidR="007868F5" w:rsidRPr="000E2ACC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7868F5" w:rsidRPr="000E2ACC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>1.</w:t>
      </w:r>
      <w:r w:rsidR="00A2758D" w:rsidRPr="000E2ACC">
        <w:rPr>
          <w:rFonts w:ascii="Times New Roman" w:hAnsi="Times New Roman" w:cs="Times New Roman"/>
          <w:b/>
        </w:rPr>
        <w:t>3</w:t>
      </w:r>
      <w:r w:rsidRPr="000E2ACC">
        <w:rPr>
          <w:rFonts w:ascii="Times New Roman" w:hAnsi="Times New Roman" w:cs="Times New Roman"/>
          <w:b/>
        </w:rPr>
        <w:t>. Ссылка на образовательный и/или профессиональный стандарт</w:t>
      </w:r>
      <w:r w:rsidR="005117B8" w:rsidRPr="000E2ACC">
        <w:rPr>
          <w:rFonts w:ascii="Times New Roman" w:hAnsi="Times New Roman" w:cs="Times New Roman"/>
          <w:b/>
        </w:rPr>
        <w:t>(конкретные стандарты)</w:t>
      </w:r>
      <w:r w:rsidR="00F3583A" w:rsidRPr="000E2ACC">
        <w:rPr>
          <w:rFonts w:ascii="Times New Roman" w:hAnsi="Times New Roman" w:cs="Times New Roman"/>
          <w:b/>
        </w:rPr>
        <w:t>.</w:t>
      </w:r>
    </w:p>
    <w:p w:rsidR="007868F5" w:rsidRPr="000E2ACC" w:rsidRDefault="007868F5" w:rsidP="00DD1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3261"/>
        <w:gridCol w:w="3389"/>
        <w:gridCol w:w="2955"/>
      </w:tblGrid>
      <w:tr w:rsidR="007868F5" w:rsidRPr="000E2ACC" w:rsidTr="00143649">
        <w:tc>
          <w:tcPr>
            <w:tcW w:w="3261" w:type="dxa"/>
          </w:tcPr>
          <w:p w:rsidR="007868F5" w:rsidRPr="000E2ACC" w:rsidRDefault="007868F5" w:rsidP="00A275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Школьники</w:t>
            </w:r>
          </w:p>
        </w:tc>
        <w:tc>
          <w:tcPr>
            <w:tcW w:w="3389" w:type="dxa"/>
          </w:tcPr>
          <w:p w:rsidR="007868F5" w:rsidRPr="000E2ACC" w:rsidRDefault="007868F5" w:rsidP="00A275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Студенты</w:t>
            </w:r>
          </w:p>
        </w:tc>
        <w:tc>
          <w:tcPr>
            <w:tcW w:w="2955" w:type="dxa"/>
          </w:tcPr>
          <w:p w:rsidR="007868F5" w:rsidRPr="000E2ACC" w:rsidRDefault="007868F5" w:rsidP="00A275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Специалисты</w:t>
            </w:r>
          </w:p>
        </w:tc>
      </w:tr>
      <w:tr w:rsidR="00DD14D6" w:rsidRPr="000E2ACC" w:rsidTr="007934C6">
        <w:tc>
          <w:tcPr>
            <w:tcW w:w="3261" w:type="dxa"/>
          </w:tcPr>
          <w:p w:rsidR="00DD14D6" w:rsidRPr="000E2ACC" w:rsidRDefault="00DD14D6" w:rsidP="00A85AF3">
            <w:pPr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shd w:val="clear" w:color="auto" w:fill="FFFFFF"/>
              </w:rPr>
              <w:t>ФГОС СПО по специальности 15.02.10 Мехатроника и мобильная робототехника (по отраслям)</w:t>
            </w:r>
          </w:p>
        </w:tc>
        <w:tc>
          <w:tcPr>
            <w:tcW w:w="6344" w:type="dxa"/>
            <w:gridSpan w:val="2"/>
          </w:tcPr>
          <w:p w:rsidR="00DD14D6" w:rsidRPr="000E2ACC" w:rsidRDefault="00DD14D6" w:rsidP="00143649">
            <w:pPr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shd w:val="clear" w:color="auto" w:fill="FFFFFF"/>
              </w:rPr>
              <w:t>ФГОС ВО по направлению подготовки 15.03.06 Мехатроника и робототехника (уровень бакалавриата)</w:t>
            </w:r>
          </w:p>
        </w:tc>
      </w:tr>
      <w:tr w:rsidR="00DD14D6" w:rsidRPr="000E2ACC" w:rsidTr="007934C6">
        <w:tc>
          <w:tcPr>
            <w:tcW w:w="3261" w:type="dxa"/>
          </w:tcPr>
          <w:p w:rsidR="00DD14D6" w:rsidRPr="000E2ACC" w:rsidRDefault="00DD14D6" w:rsidP="00143649">
            <w:pPr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shd w:val="clear" w:color="auto" w:fill="FFFFFF"/>
              </w:rPr>
              <w:t>ФГОС СПО по специальности 09.02.01 Компьютерные системы и комплексы</w:t>
            </w:r>
          </w:p>
        </w:tc>
        <w:tc>
          <w:tcPr>
            <w:tcW w:w="6344" w:type="dxa"/>
            <w:gridSpan w:val="2"/>
          </w:tcPr>
          <w:p w:rsidR="00DD14D6" w:rsidRPr="000E2ACC" w:rsidRDefault="00DD14D6" w:rsidP="00143649">
            <w:pPr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shd w:val="clear" w:color="auto" w:fill="FFFFFF"/>
              </w:rPr>
              <w:t>ФГОС ВО по направлению подготовки 09.03.02 Информационные системы и технологии (уровень бакалавриата)</w:t>
            </w:r>
          </w:p>
        </w:tc>
      </w:tr>
      <w:tr w:rsidR="00DD14D6" w:rsidRPr="000E2ACC" w:rsidTr="007934C6">
        <w:tc>
          <w:tcPr>
            <w:tcW w:w="3261" w:type="dxa"/>
          </w:tcPr>
          <w:p w:rsidR="00DD14D6" w:rsidRPr="000E2ACC" w:rsidRDefault="00DD14D6" w:rsidP="00143649">
            <w:pPr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shd w:val="clear" w:color="auto" w:fill="FFFFFF"/>
              </w:rPr>
              <w:t>ФГОС СПО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6344" w:type="dxa"/>
            <w:gridSpan w:val="2"/>
          </w:tcPr>
          <w:p w:rsidR="00DD14D6" w:rsidRPr="000E2ACC" w:rsidRDefault="00DD14D6" w:rsidP="00143649">
            <w:pPr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shd w:val="clear" w:color="auto" w:fill="FFFFFF"/>
              </w:rPr>
              <w:t>ФГОС ВО по направлению подготовки 11.03.03 Конструирование и технология электронных средств (уровень бакалавриата)</w:t>
            </w:r>
          </w:p>
        </w:tc>
      </w:tr>
    </w:tbl>
    <w:p w:rsidR="007868F5" w:rsidRPr="000E2ACC" w:rsidRDefault="007868F5" w:rsidP="007868F5">
      <w:pPr>
        <w:spacing w:after="0" w:line="240" w:lineRule="auto"/>
        <w:rPr>
          <w:rFonts w:ascii="Times New Roman" w:hAnsi="Times New Roman" w:cs="Times New Roman"/>
          <w:b/>
        </w:rPr>
      </w:pPr>
    </w:p>
    <w:p w:rsidR="007868F5" w:rsidRPr="000E2ACC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>1.</w:t>
      </w:r>
      <w:r w:rsidR="00A2758D" w:rsidRPr="000E2ACC">
        <w:rPr>
          <w:rFonts w:ascii="Times New Roman" w:hAnsi="Times New Roman" w:cs="Times New Roman"/>
          <w:b/>
        </w:rPr>
        <w:t>4</w:t>
      </w:r>
      <w:r w:rsidRPr="000E2ACC">
        <w:rPr>
          <w:rFonts w:ascii="Times New Roman" w:hAnsi="Times New Roman" w:cs="Times New Roman"/>
          <w:b/>
        </w:rPr>
        <w:t xml:space="preserve">. Требования к квалификации. </w:t>
      </w:r>
    </w:p>
    <w:p w:rsidR="009B6E2A" w:rsidRPr="000E2ACC" w:rsidRDefault="009B6E2A" w:rsidP="007868F5">
      <w:pPr>
        <w:spacing w:after="0" w:line="240" w:lineRule="auto"/>
        <w:ind w:firstLine="708"/>
        <w:rPr>
          <w:rFonts w:ascii="Times New Roman" w:hAnsi="Times New Roman" w:cs="Times New Roman"/>
          <w:b/>
          <w:color w:val="365F91" w:themeColor="accent1" w:themeShade="BF"/>
        </w:rPr>
      </w:pPr>
    </w:p>
    <w:p w:rsidR="00DD14D6" w:rsidRPr="000E2ACC" w:rsidRDefault="00DD14D6" w:rsidP="00DD14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>Применение компетенции «Системный инженер в области Интернета вещей (</w:t>
      </w:r>
      <w:r w:rsidRPr="000E2ACC">
        <w:rPr>
          <w:rFonts w:ascii="Times New Roman" w:eastAsia="Calibri" w:hAnsi="Times New Roman" w:cs="Times New Roman"/>
          <w:lang w:val="en-US"/>
        </w:rPr>
        <w:t>IoT</w:t>
      </w:r>
      <w:r w:rsidRPr="000E2ACC">
        <w:rPr>
          <w:rFonts w:ascii="Times New Roman" w:eastAsia="Calibri" w:hAnsi="Times New Roman" w:cs="Times New Roman"/>
        </w:rPr>
        <w:t xml:space="preserve">)» или «Инженер-проектировщик систем Интернета вещей» имеет очень широкие возможности применения. Согласно представленным конкурсным заданиям для различных возрастов планируется применение навыков, знаний и опыта в разделе «Умный объект». При этом под объектом понимается законченная функциональная модель инженерной системы (ИС), состоящая из широкого спектра различных датчиков, исполнительных систем и систем автоматики, которые позволяют обеспечить выполнение следующих модулей конкурсного задания: </w:t>
      </w:r>
    </w:p>
    <w:p w:rsidR="00DD14D6" w:rsidRPr="000E2ACC" w:rsidRDefault="00DD14D6" w:rsidP="00DD14D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 xml:space="preserve">- проектирование и презентация информационно-инженерной системы представленной модели объекта; </w:t>
      </w:r>
    </w:p>
    <w:p w:rsidR="00DD14D6" w:rsidRPr="000E2ACC" w:rsidRDefault="00DD14D6" w:rsidP="00DD14D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 xml:space="preserve">-  построение информационно-инженерной системы на модели объекта с реализацией определенного функционала объекта; </w:t>
      </w:r>
    </w:p>
    <w:p w:rsidR="00DD14D6" w:rsidRPr="000E2ACC" w:rsidRDefault="00DD14D6" w:rsidP="00DD14D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 xml:space="preserve">- создание визуального интерактивного сетевого приложения, обеспечивающего необходимый функционал объекта (модели), мониторинга, автоматического управления и выполнения контрольных заданий.  </w:t>
      </w:r>
    </w:p>
    <w:p w:rsidR="00DD14D6" w:rsidRPr="00670F58" w:rsidRDefault="00DD14D6" w:rsidP="00DD14D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</w:rPr>
      </w:pPr>
    </w:p>
    <w:p w:rsidR="00DD14D6" w:rsidRPr="000E2ACC" w:rsidRDefault="00DD14D6" w:rsidP="00DD14D6">
      <w:pPr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br w:type="page"/>
      </w:r>
    </w:p>
    <w:p w:rsidR="00DD14D6" w:rsidRPr="000E2ACC" w:rsidRDefault="00DD14D6" w:rsidP="00DD14D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  <w:sectPr w:rsidR="00DD14D6" w:rsidRPr="000E2ACC" w:rsidSect="00A8416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Style w:val="21"/>
        <w:tblW w:w="14998" w:type="dxa"/>
        <w:tblInd w:w="-289" w:type="dxa"/>
        <w:tblLayout w:type="fixed"/>
        <w:tblLook w:val="04A0"/>
      </w:tblPr>
      <w:tblGrid>
        <w:gridCol w:w="2098"/>
        <w:gridCol w:w="4111"/>
        <w:gridCol w:w="4536"/>
        <w:gridCol w:w="4253"/>
      </w:tblGrid>
      <w:tr w:rsidR="00DD14D6" w:rsidRPr="000E2ACC" w:rsidTr="00ED37CC">
        <w:tc>
          <w:tcPr>
            <w:tcW w:w="2098" w:type="dxa"/>
            <w:shd w:val="clear" w:color="auto" w:fill="D9D9D9"/>
          </w:tcPr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lastRenderedPageBreak/>
              <w:t>Виды трудовой (профессиональной)  деятельности</w:t>
            </w:r>
          </w:p>
        </w:tc>
        <w:tc>
          <w:tcPr>
            <w:tcW w:w="4111" w:type="dxa"/>
            <w:shd w:val="clear" w:color="auto" w:fill="D9D9D9"/>
          </w:tcPr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 xml:space="preserve">Профессиональные умения </w:t>
            </w:r>
          </w:p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 xml:space="preserve">10+ </w:t>
            </w:r>
          </w:p>
        </w:tc>
        <w:tc>
          <w:tcPr>
            <w:tcW w:w="4536" w:type="dxa"/>
            <w:shd w:val="clear" w:color="auto" w:fill="D9D9D9"/>
          </w:tcPr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 xml:space="preserve">Профессиональные умения </w:t>
            </w:r>
          </w:p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 xml:space="preserve">14+ </w:t>
            </w:r>
          </w:p>
        </w:tc>
        <w:tc>
          <w:tcPr>
            <w:tcW w:w="4253" w:type="dxa"/>
            <w:shd w:val="clear" w:color="auto" w:fill="D9D9D9"/>
          </w:tcPr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>Специалист</w:t>
            </w:r>
          </w:p>
        </w:tc>
      </w:tr>
      <w:tr w:rsidR="00DD14D6" w:rsidRPr="000E2ACC" w:rsidTr="00ED37CC">
        <w:tc>
          <w:tcPr>
            <w:tcW w:w="2098" w:type="dxa"/>
          </w:tcPr>
          <w:p w:rsidR="00DD14D6" w:rsidRPr="000E2ACC" w:rsidRDefault="00DD14D6" w:rsidP="00ED37CC">
            <w:pPr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 xml:space="preserve">1. Соблюдение техники безопасности и пожарной безопасности </w:t>
            </w:r>
          </w:p>
        </w:tc>
        <w:tc>
          <w:tcPr>
            <w:tcW w:w="4111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Подготовка и проверка рабочего </w:t>
            </w:r>
            <w:r w:rsidR="00DD14D6" w:rsidRPr="000E2ACC">
              <w:rPr>
                <w:sz w:val="22"/>
                <w:szCs w:val="22"/>
              </w:rPr>
              <w:t xml:space="preserve">места к работе: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визуальная проверка рабочего </w:t>
            </w:r>
            <w:r w:rsidR="00DD14D6" w:rsidRPr="000E2ACC">
              <w:rPr>
                <w:sz w:val="22"/>
                <w:szCs w:val="22"/>
              </w:rPr>
              <w:t xml:space="preserve">инструмента,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проверка наличия необхо</w:t>
            </w:r>
            <w:r w:rsidR="001515A7" w:rsidRPr="000E2ACC">
              <w:rPr>
                <w:sz w:val="22"/>
                <w:szCs w:val="22"/>
              </w:rPr>
              <w:t xml:space="preserve">димых датчиков </w:t>
            </w:r>
            <w:r w:rsidRPr="000E2ACC">
              <w:rPr>
                <w:sz w:val="22"/>
                <w:szCs w:val="22"/>
              </w:rPr>
              <w:t xml:space="preserve">и систем управления;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-проверка электробезопасности;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Соблюдение правил пользования </w:t>
            </w:r>
            <w:r w:rsidR="00DD14D6" w:rsidRPr="000E2ACC">
              <w:rPr>
                <w:sz w:val="22"/>
                <w:szCs w:val="22"/>
              </w:rPr>
              <w:t>электроинструментом пр</w:t>
            </w:r>
            <w:r w:rsidRPr="000E2ACC">
              <w:rPr>
                <w:sz w:val="22"/>
                <w:szCs w:val="22"/>
              </w:rPr>
              <w:t>и выполнении электротехнических и монтажных</w:t>
            </w:r>
            <w:r w:rsidR="00DD14D6" w:rsidRPr="000E2ACC">
              <w:rPr>
                <w:sz w:val="22"/>
                <w:szCs w:val="22"/>
              </w:rPr>
              <w:t xml:space="preserve"> работ;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-оказание первой медицинской помощи; </w:t>
            </w:r>
          </w:p>
        </w:tc>
        <w:tc>
          <w:tcPr>
            <w:tcW w:w="4536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Подготовка и проверка рабочего</w:t>
            </w:r>
            <w:r w:rsidR="00DD14D6" w:rsidRPr="000E2ACC">
              <w:rPr>
                <w:sz w:val="22"/>
                <w:szCs w:val="22"/>
              </w:rPr>
              <w:t xml:space="preserve"> места к работе: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визуальная проверка рабочего</w:t>
            </w:r>
            <w:r w:rsidR="00DD14D6" w:rsidRPr="000E2ACC">
              <w:rPr>
                <w:sz w:val="22"/>
                <w:szCs w:val="22"/>
              </w:rPr>
              <w:t xml:space="preserve"> инструмента,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провер</w:t>
            </w:r>
            <w:r w:rsidR="001515A7" w:rsidRPr="000E2ACC">
              <w:rPr>
                <w:sz w:val="22"/>
                <w:szCs w:val="22"/>
              </w:rPr>
              <w:t>ка наличия необходимых датчиков</w:t>
            </w:r>
            <w:r w:rsidRPr="000E2ACC">
              <w:rPr>
                <w:sz w:val="22"/>
                <w:szCs w:val="22"/>
              </w:rPr>
              <w:t xml:space="preserve"> и систем управления;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-проверка электробезопасности;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Соблюдение правил пользования </w:t>
            </w:r>
            <w:r w:rsidR="00DD14D6" w:rsidRPr="000E2ACC">
              <w:rPr>
                <w:sz w:val="22"/>
                <w:szCs w:val="22"/>
              </w:rPr>
              <w:t>электроинструментом при</w:t>
            </w:r>
            <w:r w:rsidRPr="000E2ACC">
              <w:rPr>
                <w:sz w:val="22"/>
                <w:szCs w:val="22"/>
              </w:rPr>
              <w:t xml:space="preserve"> выполнении электротехнических и монтажных</w:t>
            </w:r>
            <w:r w:rsidR="00DD14D6" w:rsidRPr="000E2ACC">
              <w:rPr>
                <w:sz w:val="22"/>
                <w:szCs w:val="22"/>
              </w:rPr>
              <w:t xml:space="preserve"> работ;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-оказание первой медицинской помощи;</w:t>
            </w:r>
          </w:p>
        </w:tc>
        <w:tc>
          <w:tcPr>
            <w:tcW w:w="4253" w:type="dxa"/>
          </w:tcPr>
          <w:p w:rsidR="00DD14D6" w:rsidRPr="000E2ACC" w:rsidRDefault="002117F5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Подготовка и проверка рабочего </w:t>
            </w:r>
            <w:r w:rsidR="00DD14D6" w:rsidRPr="000E2ACC">
              <w:rPr>
                <w:sz w:val="22"/>
                <w:szCs w:val="22"/>
              </w:rPr>
              <w:t xml:space="preserve">места к работе: </w:t>
            </w:r>
          </w:p>
          <w:p w:rsidR="00DD14D6" w:rsidRPr="000E2ACC" w:rsidRDefault="002117F5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визуальная проверка рабочего </w:t>
            </w:r>
            <w:r w:rsidR="00DD14D6" w:rsidRPr="000E2ACC">
              <w:rPr>
                <w:sz w:val="22"/>
                <w:szCs w:val="22"/>
              </w:rPr>
              <w:t xml:space="preserve">инструмента, </w:t>
            </w:r>
          </w:p>
          <w:p w:rsidR="00DD14D6" w:rsidRPr="000E2ACC" w:rsidRDefault="00DD14D6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проверк</w:t>
            </w:r>
            <w:r w:rsidR="002117F5" w:rsidRPr="000E2ACC">
              <w:rPr>
                <w:sz w:val="22"/>
                <w:szCs w:val="22"/>
              </w:rPr>
              <w:t xml:space="preserve">а наличия необходимых датчиков </w:t>
            </w:r>
            <w:r w:rsidRPr="000E2ACC">
              <w:rPr>
                <w:sz w:val="22"/>
                <w:szCs w:val="22"/>
              </w:rPr>
              <w:t xml:space="preserve">и систем управления; </w:t>
            </w:r>
          </w:p>
          <w:p w:rsidR="00DD14D6" w:rsidRPr="000E2ACC" w:rsidRDefault="00DD14D6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-проверка электробезопасности; </w:t>
            </w:r>
          </w:p>
          <w:p w:rsidR="00DD14D6" w:rsidRPr="000E2ACC" w:rsidRDefault="00DD14D6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Соблюдение правил пользован</w:t>
            </w:r>
            <w:r w:rsidR="002117F5" w:rsidRPr="000E2ACC">
              <w:rPr>
                <w:sz w:val="22"/>
                <w:szCs w:val="22"/>
              </w:rPr>
              <w:t xml:space="preserve">ия </w:t>
            </w:r>
            <w:r w:rsidRPr="000E2ACC">
              <w:rPr>
                <w:sz w:val="22"/>
                <w:szCs w:val="22"/>
              </w:rPr>
              <w:t>электроинструментом пр</w:t>
            </w:r>
            <w:r w:rsidR="002117F5" w:rsidRPr="000E2ACC">
              <w:rPr>
                <w:sz w:val="22"/>
                <w:szCs w:val="22"/>
              </w:rPr>
              <w:t xml:space="preserve">и выполнении электротехнических и монтажных </w:t>
            </w:r>
            <w:r w:rsidRPr="000E2ACC">
              <w:rPr>
                <w:sz w:val="22"/>
                <w:szCs w:val="22"/>
              </w:rPr>
              <w:t xml:space="preserve">работ; </w:t>
            </w:r>
          </w:p>
          <w:p w:rsidR="00DD14D6" w:rsidRPr="000E2ACC" w:rsidRDefault="00DD14D6" w:rsidP="00ED37CC">
            <w:pPr>
              <w:jc w:val="both"/>
              <w:rPr>
                <w:b/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-оказание первой медицинской помощи;</w:t>
            </w:r>
          </w:p>
        </w:tc>
      </w:tr>
      <w:tr w:rsidR="00DD14D6" w:rsidRPr="000E2ACC" w:rsidTr="00ED37CC">
        <w:tc>
          <w:tcPr>
            <w:tcW w:w="2098" w:type="dxa"/>
          </w:tcPr>
          <w:p w:rsidR="00DD14D6" w:rsidRPr="000E2ACC" w:rsidRDefault="00DD14D6" w:rsidP="00ED37CC">
            <w:pPr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>2. Разработ</w:t>
            </w:r>
            <w:r w:rsidR="001515A7" w:rsidRPr="000E2ACC">
              <w:rPr>
                <w:b/>
                <w:sz w:val="22"/>
                <w:szCs w:val="22"/>
              </w:rPr>
              <w:t xml:space="preserve">ка и представление инженерного </w:t>
            </w:r>
            <w:r w:rsidRPr="000E2ACC">
              <w:rPr>
                <w:b/>
                <w:sz w:val="22"/>
                <w:szCs w:val="22"/>
              </w:rPr>
              <w:t xml:space="preserve">решения. ( 10% ) </w:t>
            </w:r>
          </w:p>
        </w:tc>
        <w:tc>
          <w:tcPr>
            <w:tcW w:w="4111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определение основного функционала </w:t>
            </w:r>
            <w:r w:rsidR="00DD14D6" w:rsidRPr="000E2ACC">
              <w:rPr>
                <w:sz w:val="22"/>
                <w:szCs w:val="22"/>
              </w:rPr>
              <w:t xml:space="preserve">реализуемого на объекте решения;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-определен</w:t>
            </w:r>
            <w:r w:rsidR="001515A7" w:rsidRPr="000E2ACC">
              <w:rPr>
                <w:sz w:val="22"/>
                <w:szCs w:val="22"/>
              </w:rPr>
              <w:t xml:space="preserve">ие соответствия проектируемого </w:t>
            </w:r>
            <w:r w:rsidRPr="000E2ACC">
              <w:rPr>
                <w:sz w:val="22"/>
                <w:szCs w:val="22"/>
              </w:rPr>
              <w:t>ре</w:t>
            </w:r>
            <w:r w:rsidR="001515A7" w:rsidRPr="000E2ACC">
              <w:rPr>
                <w:sz w:val="22"/>
                <w:szCs w:val="22"/>
              </w:rPr>
              <w:t xml:space="preserve">шения требованиям технического </w:t>
            </w:r>
            <w:r w:rsidRPr="000E2ACC">
              <w:rPr>
                <w:sz w:val="22"/>
                <w:szCs w:val="22"/>
              </w:rPr>
              <w:t xml:space="preserve">задания;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определение Спецификации  технического  решения;  </w:t>
            </w:r>
          </w:p>
        </w:tc>
        <w:tc>
          <w:tcPr>
            <w:tcW w:w="4536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определение основного функционала </w:t>
            </w:r>
            <w:r w:rsidR="00DD14D6" w:rsidRPr="000E2ACC">
              <w:rPr>
                <w:sz w:val="22"/>
                <w:szCs w:val="22"/>
              </w:rPr>
              <w:t xml:space="preserve">реализуемого на объекте решения;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-определен</w:t>
            </w:r>
            <w:r w:rsidR="001515A7" w:rsidRPr="000E2ACC">
              <w:rPr>
                <w:sz w:val="22"/>
                <w:szCs w:val="22"/>
              </w:rPr>
              <w:t xml:space="preserve">ие соответствия проектируемого </w:t>
            </w:r>
            <w:r w:rsidRPr="000E2ACC">
              <w:rPr>
                <w:sz w:val="22"/>
                <w:szCs w:val="22"/>
              </w:rPr>
              <w:t xml:space="preserve">решения </w:t>
            </w:r>
            <w:r w:rsidR="001515A7" w:rsidRPr="000E2ACC">
              <w:rPr>
                <w:sz w:val="22"/>
                <w:szCs w:val="22"/>
              </w:rPr>
              <w:t xml:space="preserve">требованиям технического </w:t>
            </w:r>
            <w:r w:rsidRPr="000E2ACC">
              <w:rPr>
                <w:sz w:val="22"/>
                <w:szCs w:val="22"/>
              </w:rPr>
              <w:t xml:space="preserve">задания;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определение Спецификации  технического  решения;  </w:t>
            </w:r>
          </w:p>
        </w:tc>
        <w:tc>
          <w:tcPr>
            <w:tcW w:w="4253" w:type="dxa"/>
          </w:tcPr>
          <w:p w:rsidR="00DD14D6" w:rsidRPr="000E2ACC" w:rsidRDefault="001515A7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определение </w:t>
            </w:r>
            <w:r w:rsidR="002117F5" w:rsidRPr="000E2ACC">
              <w:rPr>
                <w:sz w:val="22"/>
                <w:szCs w:val="22"/>
              </w:rPr>
              <w:t xml:space="preserve">основного функционала </w:t>
            </w:r>
            <w:r w:rsidR="00DD14D6" w:rsidRPr="000E2ACC">
              <w:rPr>
                <w:sz w:val="22"/>
                <w:szCs w:val="22"/>
              </w:rPr>
              <w:t xml:space="preserve">реализуемого на объекте решения; </w:t>
            </w:r>
          </w:p>
          <w:p w:rsidR="00DD14D6" w:rsidRPr="000E2ACC" w:rsidRDefault="00DD14D6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-определен</w:t>
            </w:r>
            <w:r w:rsidR="001515A7" w:rsidRPr="000E2ACC">
              <w:rPr>
                <w:sz w:val="22"/>
                <w:szCs w:val="22"/>
              </w:rPr>
              <w:t xml:space="preserve">ие соответствия проектируемого </w:t>
            </w:r>
            <w:r w:rsidRPr="000E2ACC">
              <w:rPr>
                <w:sz w:val="22"/>
                <w:szCs w:val="22"/>
              </w:rPr>
              <w:t>ре</w:t>
            </w:r>
            <w:r w:rsidR="002117F5" w:rsidRPr="000E2ACC">
              <w:rPr>
                <w:sz w:val="22"/>
                <w:szCs w:val="22"/>
              </w:rPr>
              <w:t xml:space="preserve">шения требованиям технического </w:t>
            </w:r>
            <w:r w:rsidRPr="000E2ACC">
              <w:rPr>
                <w:sz w:val="22"/>
                <w:szCs w:val="22"/>
              </w:rPr>
              <w:t xml:space="preserve">задания; </w:t>
            </w:r>
          </w:p>
          <w:p w:rsidR="00DD14D6" w:rsidRPr="000E2ACC" w:rsidRDefault="00DD14D6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определ</w:t>
            </w:r>
            <w:r w:rsidR="001515A7" w:rsidRPr="000E2ACC">
              <w:rPr>
                <w:sz w:val="22"/>
                <w:szCs w:val="22"/>
              </w:rPr>
              <w:t xml:space="preserve">ение Спецификации </w:t>
            </w:r>
            <w:r w:rsidR="002117F5" w:rsidRPr="000E2ACC">
              <w:rPr>
                <w:sz w:val="22"/>
                <w:szCs w:val="22"/>
              </w:rPr>
              <w:t xml:space="preserve">технического </w:t>
            </w:r>
            <w:r w:rsidRPr="000E2ACC">
              <w:rPr>
                <w:sz w:val="22"/>
                <w:szCs w:val="22"/>
              </w:rPr>
              <w:t xml:space="preserve">решения;  </w:t>
            </w:r>
          </w:p>
          <w:p w:rsidR="00DD14D6" w:rsidRPr="000E2ACC" w:rsidRDefault="00DD14D6" w:rsidP="00ED37CC">
            <w:pPr>
              <w:jc w:val="both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разработка инженерной документации ИИС.</w:t>
            </w:r>
          </w:p>
          <w:p w:rsidR="00DD14D6" w:rsidRPr="000E2ACC" w:rsidRDefault="001515A7" w:rsidP="00ED37CC">
            <w:pPr>
              <w:jc w:val="both"/>
              <w:rPr>
                <w:b/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определение основных </w:t>
            </w:r>
            <w:r w:rsidR="00DD14D6" w:rsidRPr="000E2ACC">
              <w:rPr>
                <w:sz w:val="22"/>
                <w:szCs w:val="22"/>
              </w:rPr>
              <w:t xml:space="preserve">характеристик объекта. </w:t>
            </w:r>
          </w:p>
        </w:tc>
      </w:tr>
      <w:tr w:rsidR="00DD14D6" w:rsidRPr="000E2ACC" w:rsidTr="00ED37CC">
        <w:tc>
          <w:tcPr>
            <w:tcW w:w="2098" w:type="dxa"/>
          </w:tcPr>
          <w:p w:rsidR="00DD14D6" w:rsidRPr="000E2ACC" w:rsidRDefault="00DD14D6" w:rsidP="00ED37CC">
            <w:pPr>
              <w:rPr>
                <w:b/>
                <w:sz w:val="22"/>
                <w:szCs w:val="22"/>
              </w:rPr>
            </w:pPr>
            <w:r w:rsidRPr="000E2ACC">
              <w:rPr>
                <w:b/>
                <w:sz w:val="22"/>
                <w:szCs w:val="22"/>
              </w:rPr>
              <w:t xml:space="preserve">3. Программирование основного функционала  созданной  ИИС в соответствии  с техническими требованиями, контроль корректной работы ИИС </w:t>
            </w:r>
            <w:r w:rsidRPr="000E2ACC">
              <w:rPr>
                <w:b/>
                <w:sz w:val="22"/>
                <w:szCs w:val="22"/>
              </w:rPr>
              <w:lastRenderedPageBreak/>
              <w:t>реализованного задания.</w:t>
            </w:r>
          </w:p>
        </w:tc>
        <w:tc>
          <w:tcPr>
            <w:tcW w:w="4111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lastRenderedPageBreak/>
              <w:t>-настройка основных</w:t>
            </w:r>
            <w:r w:rsidR="00DD14D6" w:rsidRPr="000E2ACC">
              <w:rPr>
                <w:sz w:val="22"/>
                <w:szCs w:val="22"/>
              </w:rPr>
              <w:t xml:space="preserve"> возможностей облачных приложений по сбор</w:t>
            </w:r>
            <w:r w:rsidRPr="000E2ACC">
              <w:rPr>
                <w:sz w:val="22"/>
                <w:szCs w:val="22"/>
              </w:rPr>
              <w:t xml:space="preserve">у данных с ИИС для дальнейшего </w:t>
            </w:r>
            <w:r w:rsidR="00DD14D6" w:rsidRPr="000E2ACC">
              <w:rPr>
                <w:sz w:val="22"/>
                <w:szCs w:val="22"/>
              </w:rPr>
              <w:t xml:space="preserve">использования и анализа;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настройка возможностей дистанционного </w:t>
            </w:r>
            <w:r w:rsidR="00DD14D6" w:rsidRPr="000E2ACC">
              <w:rPr>
                <w:sz w:val="22"/>
                <w:szCs w:val="22"/>
              </w:rPr>
              <w:t xml:space="preserve">управления ИИС посредством облачного Приложения;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настро</w:t>
            </w:r>
            <w:r w:rsidR="001515A7" w:rsidRPr="000E2ACC">
              <w:rPr>
                <w:sz w:val="22"/>
                <w:szCs w:val="22"/>
              </w:rPr>
              <w:t xml:space="preserve">йка возможностей автоматической работы системы в рамках программируемых </w:t>
            </w:r>
            <w:r w:rsidRPr="000E2ACC">
              <w:rPr>
                <w:sz w:val="22"/>
                <w:szCs w:val="22"/>
              </w:rPr>
              <w:t xml:space="preserve">параметров;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реализация основного </w:t>
            </w:r>
            <w:r w:rsidR="00DD14D6" w:rsidRPr="000E2ACC">
              <w:rPr>
                <w:sz w:val="22"/>
                <w:szCs w:val="22"/>
              </w:rPr>
              <w:t xml:space="preserve">функционала </w:t>
            </w:r>
            <w:r w:rsidR="00DD14D6" w:rsidRPr="000E2ACC">
              <w:rPr>
                <w:sz w:val="22"/>
                <w:szCs w:val="22"/>
              </w:rPr>
              <w:lastRenderedPageBreak/>
              <w:t>об</w:t>
            </w:r>
            <w:r w:rsidRPr="000E2ACC">
              <w:rPr>
                <w:sz w:val="22"/>
                <w:szCs w:val="22"/>
              </w:rPr>
              <w:t xml:space="preserve">ъекта в виде 10 функциональных </w:t>
            </w:r>
            <w:r w:rsidR="00DD14D6" w:rsidRPr="000E2ACC">
              <w:rPr>
                <w:sz w:val="22"/>
                <w:szCs w:val="22"/>
              </w:rPr>
              <w:t>ре</w:t>
            </w:r>
            <w:r w:rsidRPr="000E2ACC">
              <w:rPr>
                <w:sz w:val="22"/>
                <w:szCs w:val="22"/>
              </w:rPr>
              <w:t xml:space="preserve">шений линейного взаимодействия </w:t>
            </w:r>
            <w:r w:rsidR="00DD14D6" w:rsidRPr="000E2ACC">
              <w:rPr>
                <w:sz w:val="22"/>
                <w:szCs w:val="22"/>
              </w:rPr>
              <w:t>в соотв</w:t>
            </w:r>
            <w:r w:rsidRPr="000E2ACC">
              <w:rPr>
                <w:sz w:val="22"/>
                <w:szCs w:val="22"/>
              </w:rPr>
              <w:t xml:space="preserve">етствии с техническим заданием </w:t>
            </w:r>
            <w:r w:rsidR="00DD14D6" w:rsidRPr="000E2ACC">
              <w:rPr>
                <w:sz w:val="22"/>
                <w:szCs w:val="22"/>
              </w:rPr>
              <w:t xml:space="preserve">на реализацию;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 выявл</w:t>
            </w:r>
            <w:r w:rsidR="001515A7" w:rsidRPr="000E2ACC">
              <w:rPr>
                <w:sz w:val="22"/>
                <w:szCs w:val="22"/>
              </w:rPr>
              <w:t xml:space="preserve">ение несоответствия </w:t>
            </w:r>
            <w:r w:rsidRPr="000E2ACC">
              <w:rPr>
                <w:sz w:val="22"/>
                <w:szCs w:val="22"/>
              </w:rPr>
              <w:t>реализуемых функций предоставленном</w:t>
            </w:r>
            <w:r w:rsidR="001515A7" w:rsidRPr="000E2ACC">
              <w:rPr>
                <w:sz w:val="22"/>
                <w:szCs w:val="22"/>
              </w:rPr>
              <w:t>у ТЗ и возможностей оперативных</w:t>
            </w:r>
            <w:r w:rsidRPr="000E2ACC">
              <w:rPr>
                <w:sz w:val="22"/>
                <w:szCs w:val="22"/>
              </w:rPr>
              <w:t xml:space="preserve"> изменений;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-поиск возможных  неисправностей в работе системы.</w:t>
            </w:r>
          </w:p>
        </w:tc>
        <w:tc>
          <w:tcPr>
            <w:tcW w:w="4536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lastRenderedPageBreak/>
              <w:t>-настройка основных</w:t>
            </w:r>
            <w:r w:rsidR="00DD14D6" w:rsidRPr="000E2ACC">
              <w:rPr>
                <w:sz w:val="22"/>
                <w:szCs w:val="22"/>
              </w:rPr>
              <w:t xml:space="preserve"> возможностей облачных приложений по сбор</w:t>
            </w:r>
            <w:r w:rsidRPr="000E2ACC">
              <w:rPr>
                <w:sz w:val="22"/>
                <w:szCs w:val="22"/>
              </w:rPr>
              <w:t xml:space="preserve">у данных с ИИС для дальнейшего </w:t>
            </w:r>
            <w:r w:rsidR="00DD14D6" w:rsidRPr="000E2ACC">
              <w:rPr>
                <w:sz w:val="22"/>
                <w:szCs w:val="22"/>
              </w:rPr>
              <w:t xml:space="preserve">использования и анализа;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настройка возможностей дистанционного </w:t>
            </w:r>
            <w:r w:rsidR="00DD14D6" w:rsidRPr="000E2ACC">
              <w:rPr>
                <w:sz w:val="22"/>
                <w:szCs w:val="22"/>
              </w:rPr>
              <w:t xml:space="preserve">управления ИИС посредством облачного Приложения;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настройка возможностей автоматической работы системы в рамках программируемых </w:t>
            </w:r>
            <w:r w:rsidR="00DD14D6" w:rsidRPr="000E2ACC">
              <w:rPr>
                <w:sz w:val="22"/>
                <w:szCs w:val="22"/>
              </w:rPr>
              <w:t xml:space="preserve">параметров;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реализация основного </w:t>
            </w:r>
            <w:r w:rsidR="00DD14D6" w:rsidRPr="000E2ACC">
              <w:rPr>
                <w:sz w:val="22"/>
                <w:szCs w:val="22"/>
              </w:rPr>
              <w:t xml:space="preserve">функционала объекта </w:t>
            </w:r>
            <w:r w:rsidR="00DD14D6" w:rsidRPr="000E2ACC">
              <w:rPr>
                <w:sz w:val="22"/>
                <w:szCs w:val="22"/>
              </w:rPr>
              <w:lastRenderedPageBreak/>
              <w:t>в виде 2</w:t>
            </w:r>
            <w:r w:rsidRPr="000E2ACC">
              <w:rPr>
                <w:sz w:val="22"/>
                <w:szCs w:val="22"/>
              </w:rPr>
              <w:t>0 функциональных решений</w:t>
            </w:r>
            <w:r w:rsidR="00DD14D6" w:rsidRPr="000E2ACC">
              <w:rPr>
                <w:sz w:val="22"/>
                <w:szCs w:val="22"/>
              </w:rPr>
              <w:t xml:space="preserve"> с исп</w:t>
            </w:r>
            <w:r w:rsidRPr="000E2ACC">
              <w:rPr>
                <w:sz w:val="22"/>
                <w:szCs w:val="22"/>
              </w:rPr>
              <w:t xml:space="preserve">ользованием линейных, условных и вариативных условий </w:t>
            </w:r>
            <w:r w:rsidR="00DD14D6" w:rsidRPr="000E2ACC">
              <w:rPr>
                <w:sz w:val="22"/>
                <w:szCs w:val="22"/>
              </w:rPr>
              <w:t>в соотв</w:t>
            </w:r>
            <w:r w:rsidRPr="000E2ACC">
              <w:rPr>
                <w:sz w:val="22"/>
                <w:szCs w:val="22"/>
              </w:rPr>
              <w:t xml:space="preserve">етствии с техническим заданием </w:t>
            </w:r>
            <w:r w:rsidR="00DD14D6" w:rsidRPr="000E2ACC">
              <w:rPr>
                <w:sz w:val="22"/>
                <w:szCs w:val="22"/>
              </w:rPr>
              <w:t xml:space="preserve">на реализацию;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 выявление несоответствия </w:t>
            </w:r>
            <w:r w:rsidR="00DD14D6" w:rsidRPr="000E2ACC">
              <w:rPr>
                <w:sz w:val="22"/>
                <w:szCs w:val="22"/>
              </w:rPr>
              <w:t>реализуемых функций предоставленном</w:t>
            </w:r>
            <w:r w:rsidRPr="000E2ACC">
              <w:rPr>
                <w:sz w:val="22"/>
                <w:szCs w:val="22"/>
              </w:rPr>
              <w:t>у ТЗ и возможностей оперативных</w:t>
            </w:r>
            <w:r w:rsidR="00DD14D6" w:rsidRPr="000E2ACC">
              <w:rPr>
                <w:sz w:val="22"/>
                <w:szCs w:val="22"/>
              </w:rPr>
              <w:t xml:space="preserve"> изменений;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-пои</w:t>
            </w:r>
            <w:r w:rsidR="001515A7" w:rsidRPr="000E2ACC">
              <w:rPr>
                <w:sz w:val="22"/>
                <w:szCs w:val="22"/>
              </w:rPr>
              <w:t xml:space="preserve">ск возможных </w:t>
            </w:r>
            <w:r w:rsidRPr="000E2ACC">
              <w:rPr>
                <w:sz w:val="22"/>
                <w:szCs w:val="22"/>
              </w:rPr>
              <w:t xml:space="preserve">неисправностей в работе системы; 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выполнение  дополнительного технического задания ;</w:t>
            </w:r>
          </w:p>
        </w:tc>
        <w:tc>
          <w:tcPr>
            <w:tcW w:w="4253" w:type="dxa"/>
          </w:tcPr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lastRenderedPageBreak/>
              <w:t xml:space="preserve">-настройка основных </w:t>
            </w:r>
            <w:r w:rsidR="00DD14D6" w:rsidRPr="000E2ACC">
              <w:rPr>
                <w:sz w:val="22"/>
                <w:szCs w:val="22"/>
              </w:rPr>
              <w:t>возможностей облачных приложений по сбор</w:t>
            </w:r>
            <w:r w:rsidRPr="000E2ACC">
              <w:rPr>
                <w:sz w:val="22"/>
                <w:szCs w:val="22"/>
              </w:rPr>
              <w:t xml:space="preserve">у данных с ИИС для дальнейшего </w:t>
            </w:r>
            <w:r w:rsidR="00DD14D6" w:rsidRPr="000E2ACC">
              <w:rPr>
                <w:sz w:val="22"/>
                <w:szCs w:val="22"/>
              </w:rPr>
              <w:t xml:space="preserve">использования и анализа;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настройка</w:t>
            </w:r>
            <w:r w:rsidR="00DD14D6" w:rsidRPr="000E2ACC">
              <w:rPr>
                <w:sz w:val="22"/>
                <w:szCs w:val="22"/>
              </w:rPr>
              <w:t xml:space="preserve"> возможностей дистанцио</w:t>
            </w:r>
            <w:r w:rsidRPr="000E2ACC">
              <w:rPr>
                <w:sz w:val="22"/>
                <w:szCs w:val="22"/>
              </w:rPr>
              <w:t xml:space="preserve">нного </w:t>
            </w:r>
            <w:r w:rsidR="00DD14D6" w:rsidRPr="000E2ACC">
              <w:rPr>
                <w:sz w:val="22"/>
                <w:szCs w:val="22"/>
              </w:rPr>
              <w:t xml:space="preserve">управления ИИС посредством облачного Приложения;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настройка возможностей автоматической работы системы в рамках программируемых </w:t>
            </w:r>
            <w:r w:rsidR="00DD14D6" w:rsidRPr="000E2ACC">
              <w:rPr>
                <w:sz w:val="22"/>
                <w:szCs w:val="22"/>
              </w:rPr>
              <w:t xml:space="preserve">параметров;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реализация основного </w:t>
            </w:r>
            <w:r w:rsidR="00DD14D6" w:rsidRPr="000E2ACC">
              <w:rPr>
                <w:sz w:val="22"/>
                <w:szCs w:val="22"/>
              </w:rPr>
              <w:t xml:space="preserve">функционала </w:t>
            </w:r>
            <w:r w:rsidR="00DD14D6" w:rsidRPr="000E2ACC">
              <w:rPr>
                <w:sz w:val="22"/>
                <w:szCs w:val="22"/>
              </w:rPr>
              <w:lastRenderedPageBreak/>
              <w:t>об</w:t>
            </w:r>
            <w:r w:rsidRPr="000E2ACC">
              <w:rPr>
                <w:sz w:val="22"/>
                <w:szCs w:val="22"/>
              </w:rPr>
              <w:t xml:space="preserve">ъекта в виде 20 функциональных решений </w:t>
            </w:r>
            <w:r w:rsidR="00DD14D6" w:rsidRPr="000E2ACC">
              <w:rPr>
                <w:sz w:val="22"/>
                <w:szCs w:val="22"/>
              </w:rPr>
              <w:t>с использованием линейн</w:t>
            </w:r>
            <w:r w:rsidRPr="000E2ACC">
              <w:rPr>
                <w:sz w:val="22"/>
                <w:szCs w:val="22"/>
              </w:rPr>
              <w:t xml:space="preserve">ых, условных и вариативных условий </w:t>
            </w:r>
            <w:r w:rsidR="00DD14D6" w:rsidRPr="000E2ACC">
              <w:rPr>
                <w:sz w:val="22"/>
                <w:szCs w:val="22"/>
              </w:rPr>
              <w:t>в соотв</w:t>
            </w:r>
            <w:r w:rsidRPr="000E2ACC">
              <w:rPr>
                <w:sz w:val="22"/>
                <w:szCs w:val="22"/>
              </w:rPr>
              <w:t xml:space="preserve">етствии с техническим заданием </w:t>
            </w:r>
            <w:r w:rsidR="00DD14D6" w:rsidRPr="000E2ACC">
              <w:rPr>
                <w:sz w:val="22"/>
                <w:szCs w:val="22"/>
              </w:rPr>
              <w:t xml:space="preserve">на реализацию;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 выявление несоответствия </w:t>
            </w:r>
            <w:r w:rsidR="00DD14D6" w:rsidRPr="000E2ACC">
              <w:rPr>
                <w:sz w:val="22"/>
                <w:szCs w:val="22"/>
              </w:rPr>
              <w:t>реализуемых функций предоставленном</w:t>
            </w:r>
            <w:r w:rsidRPr="000E2ACC">
              <w:rPr>
                <w:sz w:val="22"/>
                <w:szCs w:val="22"/>
              </w:rPr>
              <w:t>у ТЗ и возможностей оперативных</w:t>
            </w:r>
            <w:r w:rsidR="00DD14D6" w:rsidRPr="000E2ACC">
              <w:rPr>
                <w:sz w:val="22"/>
                <w:szCs w:val="22"/>
              </w:rPr>
              <w:t xml:space="preserve"> изменений;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-поиск возможных </w:t>
            </w:r>
            <w:r w:rsidR="00DD14D6" w:rsidRPr="000E2ACC">
              <w:rPr>
                <w:sz w:val="22"/>
                <w:szCs w:val="22"/>
              </w:rPr>
              <w:t xml:space="preserve">неисправностей в работе системы;  </w:t>
            </w:r>
          </w:p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выполнение  дополнительного технического задания ;</w:t>
            </w:r>
          </w:p>
        </w:tc>
      </w:tr>
      <w:tr w:rsidR="00DD14D6" w:rsidRPr="000E2ACC" w:rsidTr="00ED37CC">
        <w:tc>
          <w:tcPr>
            <w:tcW w:w="2098" w:type="dxa"/>
          </w:tcPr>
          <w:p w:rsidR="00DD14D6" w:rsidRPr="000E2ACC" w:rsidRDefault="00DD14D6" w:rsidP="00ED37CC">
            <w:pPr>
              <w:rPr>
                <w:b/>
                <w:bCs/>
                <w:sz w:val="22"/>
                <w:szCs w:val="22"/>
              </w:rPr>
            </w:pPr>
            <w:r w:rsidRPr="000E2ACC">
              <w:rPr>
                <w:b/>
                <w:bCs/>
                <w:sz w:val="22"/>
                <w:szCs w:val="22"/>
              </w:rPr>
              <w:lastRenderedPageBreak/>
              <w:t xml:space="preserve">4. Комплектация, монтаж, локальное и сетевое подключение  создаваемой ИИС объекта, выполнение  дополнительного задания ( 20%) </w:t>
            </w:r>
          </w:p>
        </w:tc>
        <w:tc>
          <w:tcPr>
            <w:tcW w:w="4111" w:type="dxa"/>
          </w:tcPr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настройка сетевого  взаимодействия локального  оборудования  и облачного приложения. корректное размещение и подключение  датчиков  и исполнительных устройств к ИИС; </w:t>
            </w:r>
          </w:p>
        </w:tc>
        <w:tc>
          <w:tcPr>
            <w:tcW w:w="4536" w:type="dxa"/>
          </w:tcPr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корре</w:t>
            </w:r>
            <w:r w:rsidR="001515A7" w:rsidRPr="000E2ACC">
              <w:rPr>
                <w:sz w:val="22"/>
                <w:szCs w:val="22"/>
              </w:rPr>
              <w:t xml:space="preserve">ктное размещение и подключение датчиков </w:t>
            </w:r>
            <w:r w:rsidRPr="000E2ACC">
              <w:rPr>
                <w:sz w:val="22"/>
                <w:szCs w:val="22"/>
              </w:rPr>
              <w:t xml:space="preserve">и исполнительных устройств к ИИС;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локальное программирование и настройки используемого оборудования (</w:t>
            </w:r>
            <w:r w:rsidR="00DD14D6" w:rsidRPr="000E2ACC">
              <w:rPr>
                <w:sz w:val="22"/>
                <w:szCs w:val="22"/>
              </w:rPr>
              <w:t xml:space="preserve">контроллера); 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сетевое подключение используемого локального инженерного оборудования; </w:t>
            </w:r>
          </w:p>
          <w:p w:rsidR="00DD14D6" w:rsidRPr="000E2ACC" w:rsidRDefault="001515A7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настройка сетевого взаимодействия локального оборудования</w:t>
            </w:r>
            <w:r w:rsidR="00DD14D6" w:rsidRPr="000E2ACC">
              <w:rPr>
                <w:sz w:val="22"/>
                <w:szCs w:val="22"/>
              </w:rPr>
              <w:t xml:space="preserve"> и облачного приложения.</w:t>
            </w:r>
          </w:p>
          <w:p w:rsidR="00DD14D6" w:rsidRPr="000E2ACC" w:rsidRDefault="00DD14D6" w:rsidP="00ED37CC">
            <w:pPr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выполнение дополнительного задания</w:t>
            </w:r>
          </w:p>
        </w:tc>
        <w:tc>
          <w:tcPr>
            <w:tcW w:w="4253" w:type="dxa"/>
          </w:tcPr>
          <w:p w:rsidR="00DD14D6" w:rsidRPr="000E2ACC" w:rsidRDefault="00DD14D6" w:rsidP="00ED37CC">
            <w:pPr>
              <w:jc w:val="center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корре</w:t>
            </w:r>
            <w:r w:rsidR="001515A7" w:rsidRPr="000E2ACC">
              <w:rPr>
                <w:sz w:val="22"/>
                <w:szCs w:val="22"/>
              </w:rPr>
              <w:t xml:space="preserve">ктное размещение и подключение датчиков </w:t>
            </w:r>
            <w:r w:rsidRPr="000E2ACC">
              <w:rPr>
                <w:sz w:val="22"/>
                <w:szCs w:val="22"/>
              </w:rPr>
              <w:t xml:space="preserve">и исполнительных устройств к ИИС; </w:t>
            </w:r>
          </w:p>
          <w:p w:rsidR="00DD14D6" w:rsidRPr="000E2ACC" w:rsidRDefault="001515A7" w:rsidP="00ED37CC">
            <w:pPr>
              <w:jc w:val="center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локальное программирование и настройки используемого оборудования (</w:t>
            </w:r>
            <w:r w:rsidR="00DD14D6" w:rsidRPr="000E2ACC">
              <w:rPr>
                <w:sz w:val="22"/>
                <w:szCs w:val="22"/>
              </w:rPr>
              <w:t xml:space="preserve">контроллера); </w:t>
            </w:r>
          </w:p>
          <w:p w:rsidR="00DD14D6" w:rsidRPr="000E2ACC" w:rsidRDefault="00DD14D6" w:rsidP="00ED37CC">
            <w:pPr>
              <w:jc w:val="center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 xml:space="preserve">- сетевое подключение используемого локального инженерного оборудования; </w:t>
            </w:r>
          </w:p>
          <w:p w:rsidR="00DD14D6" w:rsidRPr="000E2ACC" w:rsidRDefault="001515A7" w:rsidP="00ED37CC">
            <w:pPr>
              <w:jc w:val="center"/>
              <w:rPr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настройка сетевого взаимодействия локального</w:t>
            </w:r>
            <w:r w:rsidR="00DD14D6" w:rsidRPr="000E2ACC">
              <w:rPr>
                <w:sz w:val="22"/>
                <w:szCs w:val="22"/>
              </w:rPr>
              <w:t xml:space="preserve"> оборудован</w:t>
            </w:r>
            <w:r w:rsidRPr="000E2ACC">
              <w:rPr>
                <w:sz w:val="22"/>
                <w:szCs w:val="22"/>
              </w:rPr>
              <w:t xml:space="preserve">ия </w:t>
            </w:r>
            <w:r w:rsidR="00DD14D6" w:rsidRPr="000E2ACC">
              <w:rPr>
                <w:sz w:val="22"/>
                <w:szCs w:val="22"/>
              </w:rPr>
              <w:t>и облачного приложения.</w:t>
            </w:r>
          </w:p>
          <w:p w:rsidR="00DD14D6" w:rsidRPr="000E2ACC" w:rsidRDefault="00DD14D6" w:rsidP="00ED37CC">
            <w:pPr>
              <w:jc w:val="center"/>
              <w:rPr>
                <w:b/>
                <w:sz w:val="22"/>
                <w:szCs w:val="22"/>
              </w:rPr>
            </w:pPr>
            <w:r w:rsidRPr="000E2ACC">
              <w:rPr>
                <w:sz w:val="22"/>
                <w:szCs w:val="22"/>
              </w:rPr>
              <w:t>- выполнение дополнительного задания</w:t>
            </w:r>
          </w:p>
        </w:tc>
      </w:tr>
    </w:tbl>
    <w:p w:rsidR="00DD14D6" w:rsidRPr="000E2ACC" w:rsidRDefault="00DD14D6" w:rsidP="00DD14D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DD14D6" w:rsidRPr="000E2ACC" w:rsidRDefault="00DD14D6" w:rsidP="00DD14D6">
      <w:pPr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br w:type="page"/>
      </w:r>
    </w:p>
    <w:p w:rsidR="00ED37CC" w:rsidRPr="000E2ACC" w:rsidRDefault="00ED37CC" w:rsidP="007868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</w:rPr>
        <w:sectPr w:rsidR="00ED37CC" w:rsidRPr="000E2ACC" w:rsidSect="00ED37CC">
          <w:pgSz w:w="16838" w:h="11906" w:orient="landscape" w:code="9"/>
          <w:pgMar w:top="1701" w:right="709" w:bottom="851" w:left="1134" w:header="709" w:footer="709" w:gutter="0"/>
          <w:cols w:space="708"/>
          <w:docGrid w:linePitch="360"/>
        </w:sectPr>
      </w:pPr>
    </w:p>
    <w:p w:rsidR="002A3375" w:rsidRPr="000E2ACC" w:rsidRDefault="002A3375" w:rsidP="007868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7868F5" w:rsidRPr="000E2ACC" w:rsidTr="00143649">
        <w:tc>
          <w:tcPr>
            <w:tcW w:w="3190" w:type="dxa"/>
          </w:tcPr>
          <w:p w:rsidR="007868F5" w:rsidRPr="000E2ACC" w:rsidRDefault="007868F5" w:rsidP="00A27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Школьники</w:t>
            </w:r>
          </w:p>
        </w:tc>
        <w:tc>
          <w:tcPr>
            <w:tcW w:w="3190" w:type="dxa"/>
          </w:tcPr>
          <w:p w:rsidR="007868F5" w:rsidRPr="000E2ACC" w:rsidRDefault="007868F5" w:rsidP="00A27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Студенты</w:t>
            </w:r>
          </w:p>
        </w:tc>
        <w:tc>
          <w:tcPr>
            <w:tcW w:w="3191" w:type="dxa"/>
          </w:tcPr>
          <w:p w:rsidR="007868F5" w:rsidRPr="000E2ACC" w:rsidRDefault="007868F5" w:rsidP="00A27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Специалисты</w:t>
            </w:r>
          </w:p>
        </w:tc>
      </w:tr>
      <w:tr w:rsidR="007868F5" w:rsidRPr="000E2ACC" w:rsidTr="00143649">
        <w:tc>
          <w:tcPr>
            <w:tcW w:w="3190" w:type="dxa"/>
          </w:tcPr>
          <w:p w:rsidR="007868F5" w:rsidRPr="000E2ACC" w:rsidRDefault="00A85AF3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Должен знать:</w:t>
            </w:r>
          </w:p>
          <w:p w:rsidR="00A85AF3" w:rsidRPr="000E2ACC" w:rsidRDefault="00A85AF3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 xml:space="preserve">Основы </w:t>
            </w:r>
            <w:r w:rsidR="00D53AA1" w:rsidRPr="000E2ACC">
              <w:rPr>
                <w:rFonts w:ascii="Times New Roman" w:eastAsia="Calibri" w:hAnsi="Times New Roman" w:cs="Times New Roman"/>
                <w:i/>
              </w:rPr>
              <w:t xml:space="preserve">программирования на базе </w:t>
            </w:r>
            <w:r w:rsidR="00D53AA1" w:rsidRPr="000E2ACC">
              <w:rPr>
                <w:rFonts w:ascii="Times New Roman" w:eastAsia="Calibri" w:hAnsi="Times New Roman" w:cs="Times New Roman"/>
                <w:i/>
                <w:lang w:val="en-US"/>
              </w:rPr>
              <w:t>Scratch</w:t>
            </w:r>
            <w:r w:rsidRPr="000E2ACC">
              <w:rPr>
                <w:rFonts w:ascii="Times New Roman" w:eastAsia="Calibri" w:hAnsi="Times New Roman" w:cs="Times New Roman"/>
                <w:i/>
              </w:rPr>
              <w:t xml:space="preserve">;Основы </w:t>
            </w:r>
            <w:r w:rsidR="00D53AA1" w:rsidRPr="000E2ACC">
              <w:rPr>
                <w:rFonts w:ascii="Times New Roman" w:eastAsia="Calibri" w:hAnsi="Times New Roman" w:cs="Times New Roman"/>
                <w:i/>
              </w:rPr>
              <w:t xml:space="preserve">схемотехники на базе </w:t>
            </w:r>
            <w:r w:rsidR="00D53AA1" w:rsidRPr="000E2ACC">
              <w:rPr>
                <w:rFonts w:ascii="Times New Roman" w:eastAsia="Calibri" w:hAnsi="Times New Roman" w:cs="Times New Roman"/>
                <w:i/>
                <w:lang w:val="en-US"/>
              </w:rPr>
              <w:t>Arduino</w:t>
            </w:r>
            <w:r w:rsidRPr="000E2ACC">
              <w:rPr>
                <w:rFonts w:ascii="Times New Roman" w:eastAsia="Calibri" w:hAnsi="Times New Roman" w:cs="Times New Roman"/>
                <w:i/>
              </w:rPr>
              <w:t>;</w:t>
            </w:r>
          </w:p>
          <w:p w:rsidR="009B6E2A" w:rsidRPr="000E2ACC" w:rsidRDefault="00D53AA1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 xml:space="preserve">Основные элементы платы, их принцип работы; Базовые знания физики и информатики. </w:t>
            </w:r>
          </w:p>
          <w:p w:rsidR="00D53AA1" w:rsidRPr="000E2ACC" w:rsidRDefault="00D53AA1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A85AF3" w:rsidRPr="000E2ACC" w:rsidRDefault="00A85AF3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Должен уметь:</w:t>
            </w:r>
          </w:p>
          <w:p w:rsidR="00A85AF3" w:rsidRPr="000E2ACC" w:rsidRDefault="00051DC4" w:rsidP="009B6E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 xml:space="preserve">Анализировать логику работы кода, знать основные законы физики, работать со сборкой небольших конструкций и легкого оборудования. </w:t>
            </w:r>
          </w:p>
          <w:p w:rsidR="009B6E2A" w:rsidRPr="000E2ACC" w:rsidRDefault="00A85AF3" w:rsidP="009B6E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Должен иметь навыки:</w:t>
            </w:r>
            <w:r w:rsidR="00051DC4" w:rsidRPr="000E2ACC">
              <w:rPr>
                <w:rFonts w:ascii="Times New Roman" w:eastAsia="Calibri" w:hAnsi="Times New Roman" w:cs="Times New Roman"/>
                <w:i/>
              </w:rPr>
              <w:t>базовое программирование, аналитическое мышление, внимательность и сосредоточенность.</w:t>
            </w:r>
          </w:p>
          <w:p w:rsidR="00A85AF3" w:rsidRPr="000E2ACC" w:rsidRDefault="00A85AF3" w:rsidP="00936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190" w:type="dxa"/>
          </w:tcPr>
          <w:p w:rsidR="007868F5" w:rsidRPr="000E2ACC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- знания, умения, профессиональные компетенции по соответствующим ФГОС СПО</w:t>
            </w:r>
            <w:r w:rsidR="00051DC4" w:rsidRPr="000E2ACC">
              <w:rPr>
                <w:rFonts w:ascii="Times New Roman" w:eastAsia="Calibri" w:hAnsi="Times New Roman" w:cs="Times New Roman"/>
                <w:i/>
              </w:rPr>
              <w:t xml:space="preserve"> по специальности 10.02.05</w:t>
            </w:r>
          </w:p>
          <w:p w:rsidR="00F2265D" w:rsidRPr="000E2ACC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 xml:space="preserve"> ФГОС ТОП-50</w:t>
            </w:r>
            <w:r w:rsidR="00F2265D" w:rsidRPr="000E2ACC">
              <w:rPr>
                <w:rFonts w:ascii="Times New Roman" w:eastAsia="Calibri" w:hAnsi="Times New Roman" w:cs="Times New Roman"/>
                <w:i/>
              </w:rPr>
              <w:t>:</w:t>
            </w:r>
          </w:p>
          <w:p w:rsidR="007868F5" w:rsidRPr="000E2ACC" w:rsidRDefault="00F2265D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10.02.05 Обеспечение информационной безопасности автоматизированных систем;</w:t>
            </w:r>
          </w:p>
          <w:p w:rsidR="00F2265D" w:rsidRPr="000E2ACC" w:rsidRDefault="00F2265D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11.02.15 Инфокоммуникационные сети и системы связи;</w:t>
            </w:r>
          </w:p>
          <w:p w:rsidR="00F2265D" w:rsidRPr="000E2ACC" w:rsidRDefault="00F2265D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15.02.10 Мехатроника и мобильная робототехника (по отраслям).</w:t>
            </w:r>
          </w:p>
          <w:p w:rsidR="007868F5" w:rsidRPr="000E2ACC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 xml:space="preserve"> ФГОС бакалавриат;</w:t>
            </w:r>
          </w:p>
          <w:p w:rsidR="007868F5" w:rsidRPr="000E2ACC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 xml:space="preserve">- трудовые умения из профессиональных стандартов </w:t>
            </w:r>
            <w:r w:rsidR="00F2265D" w:rsidRPr="000E2ACC">
              <w:rPr>
                <w:rFonts w:ascii="Times New Roman" w:eastAsia="Calibri" w:hAnsi="Times New Roman" w:cs="Times New Roman"/>
                <w:i/>
              </w:rPr>
              <w:t>«Связь, информационные и коммуникационные технологии», «Производство машин и оборудования»</w:t>
            </w:r>
          </w:p>
        </w:tc>
        <w:tc>
          <w:tcPr>
            <w:tcW w:w="3191" w:type="dxa"/>
          </w:tcPr>
          <w:p w:rsidR="007868F5" w:rsidRPr="000E2ACC" w:rsidRDefault="009F2317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E2ACC">
              <w:rPr>
                <w:rFonts w:ascii="Times New Roman" w:eastAsia="Calibri" w:hAnsi="Times New Roman" w:cs="Times New Roman"/>
                <w:i/>
              </w:rPr>
              <w:t>трудовые умения из профессиональных стандартов «Связь, информационные и коммуникационные технологии», «Производство машин и оборудования»</w:t>
            </w:r>
          </w:p>
        </w:tc>
      </w:tr>
    </w:tbl>
    <w:p w:rsidR="007868F5" w:rsidRPr="000E2ACC" w:rsidRDefault="007868F5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36C6D" w:rsidRPr="000E2ACC" w:rsidRDefault="00936C6D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868F5" w:rsidRPr="000E2ACC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>2.Конкурсное задание.</w:t>
      </w:r>
    </w:p>
    <w:p w:rsidR="001515A7" w:rsidRPr="000E2ACC" w:rsidRDefault="001515A7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7868F5" w:rsidRPr="000E2ACC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Cs/>
          <w:color w:val="FF0000"/>
        </w:rPr>
      </w:pPr>
      <w:r w:rsidRPr="000E2ACC">
        <w:rPr>
          <w:rFonts w:ascii="Times New Roman" w:hAnsi="Times New Roman" w:cs="Times New Roman"/>
          <w:b/>
        </w:rPr>
        <w:t>2.1. Краткое описание задания.</w:t>
      </w:r>
    </w:p>
    <w:p w:rsidR="00257AD1" w:rsidRPr="000E2ACC" w:rsidRDefault="00257AD1" w:rsidP="007868F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0502CE" w:rsidRPr="000E2ACC" w:rsidRDefault="000502CE" w:rsidP="000502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>Разработка, проектирование и построение системы автоматизированного мониторинга и управления инфраструктурой, инженерными коммуникациями и оборудованием объекта «</w:t>
      </w:r>
      <w:r w:rsidR="00907A0D" w:rsidRPr="000E2ACC">
        <w:rPr>
          <w:rFonts w:ascii="Times New Roman" w:eastAsia="Calibri" w:hAnsi="Times New Roman" w:cs="Times New Roman"/>
        </w:rPr>
        <w:t>Умная теплица</w:t>
      </w:r>
      <w:r w:rsidRPr="000E2ACC">
        <w:rPr>
          <w:rFonts w:ascii="Times New Roman" w:eastAsia="Calibri" w:hAnsi="Times New Roman" w:cs="Times New Roman"/>
        </w:rPr>
        <w:t xml:space="preserve">» на основе использования предоставленных инженерных возможностей объекта и программирования интернет-приложений различных платформ «Интернета вещей». </w:t>
      </w:r>
    </w:p>
    <w:p w:rsidR="000502CE" w:rsidRPr="000E2ACC" w:rsidRDefault="000502CE" w:rsidP="000502C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 xml:space="preserve">Модули задания: </w:t>
      </w:r>
    </w:p>
    <w:p w:rsidR="000502CE" w:rsidRPr="000E2ACC" w:rsidRDefault="000502CE" w:rsidP="000502C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E2ACC">
        <w:rPr>
          <w:rFonts w:ascii="Times New Roman" w:eastAsia="Calibri" w:hAnsi="Times New Roman" w:cs="Times New Roman"/>
        </w:rPr>
        <w:t>- Разработка и презентация решения организации системы Умного объекта;</w:t>
      </w:r>
    </w:p>
    <w:p w:rsidR="000502CE" w:rsidRPr="000E2ACC" w:rsidRDefault="000502CE" w:rsidP="000502C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 xml:space="preserve"> -Программирование функционала информационной системы посредством разрабатываемого Интернет-приложения; </w:t>
      </w:r>
    </w:p>
    <w:p w:rsidR="000502CE" w:rsidRPr="000E2ACC" w:rsidRDefault="000502CE" w:rsidP="000502C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E2ACC">
        <w:rPr>
          <w:rFonts w:ascii="Times New Roman" w:eastAsia="Calibri" w:hAnsi="Times New Roman" w:cs="Times New Roman"/>
        </w:rPr>
        <w:t>- Монтаж, подклю</w:t>
      </w:r>
      <w:r w:rsidR="00907A0D" w:rsidRPr="000E2ACC">
        <w:rPr>
          <w:rFonts w:ascii="Times New Roman" w:eastAsia="Calibri" w:hAnsi="Times New Roman" w:cs="Times New Roman"/>
        </w:rPr>
        <w:t>чение датчиков и исполнительных</w:t>
      </w:r>
      <w:r w:rsidRPr="000E2ACC">
        <w:rPr>
          <w:rFonts w:ascii="Times New Roman" w:eastAsia="Calibri" w:hAnsi="Times New Roman" w:cs="Times New Roman"/>
        </w:rPr>
        <w:t xml:space="preserve"> инженерных систем и демонстрация работоспособности систем, выполнение контрольных заданий. </w:t>
      </w:r>
    </w:p>
    <w:p w:rsidR="002A3375" w:rsidRPr="000E2ACC" w:rsidRDefault="002A3375" w:rsidP="007868F5">
      <w:pPr>
        <w:pStyle w:val="a3"/>
        <w:spacing w:after="160" w:line="259" w:lineRule="auto"/>
        <w:ind w:left="709"/>
        <w:jc w:val="both"/>
        <w:rPr>
          <w:rFonts w:ascii="Times New Roman" w:hAnsi="Times New Roman" w:cs="Times New Roman"/>
        </w:rPr>
      </w:pPr>
    </w:p>
    <w:p w:rsidR="007868F5" w:rsidRPr="000E2ACC" w:rsidRDefault="007868F5" w:rsidP="007868F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2.2. Структура и подробное описание конкурсного задания. </w:t>
      </w:r>
    </w:p>
    <w:p w:rsidR="007868F5" w:rsidRPr="000E2ACC" w:rsidRDefault="007868F5" w:rsidP="001515A7">
      <w:pPr>
        <w:spacing w:after="160" w:line="259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640" w:type="dxa"/>
        <w:tblInd w:w="-34" w:type="dxa"/>
        <w:tblLayout w:type="fixed"/>
        <w:tblLook w:val="04A0"/>
      </w:tblPr>
      <w:tblGrid>
        <w:gridCol w:w="2433"/>
        <w:gridCol w:w="2671"/>
        <w:gridCol w:w="1984"/>
        <w:gridCol w:w="2552"/>
      </w:tblGrid>
      <w:tr w:rsidR="00A143F4" w:rsidRPr="000E2ACC" w:rsidTr="00A143F4">
        <w:tc>
          <w:tcPr>
            <w:tcW w:w="2433" w:type="dxa"/>
          </w:tcPr>
          <w:p w:rsidR="00A143F4" w:rsidRPr="000E2ACC" w:rsidRDefault="00A143F4" w:rsidP="00A143F4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E2ACC">
              <w:rPr>
                <w:rFonts w:ascii="Times New Roman" w:hAnsi="Times New Roman" w:cs="Times New Roman"/>
                <w:b/>
                <w:bCs/>
              </w:rPr>
              <w:t>Наименование категории участника</w:t>
            </w:r>
          </w:p>
        </w:tc>
        <w:tc>
          <w:tcPr>
            <w:tcW w:w="2671" w:type="dxa"/>
          </w:tcPr>
          <w:p w:rsidR="00A143F4" w:rsidRPr="000E2ACC" w:rsidRDefault="00A143F4" w:rsidP="00A143F4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E2ACC">
              <w:rPr>
                <w:rFonts w:ascii="Times New Roman" w:hAnsi="Times New Roman" w:cs="Times New Roman"/>
                <w:b/>
                <w:bCs/>
              </w:rPr>
              <w:t>Наименование модул</w:t>
            </w:r>
            <w:r w:rsidR="000279D5" w:rsidRPr="000E2ACC">
              <w:rPr>
                <w:rFonts w:ascii="Times New Roman" w:hAnsi="Times New Roman" w:cs="Times New Roman"/>
                <w:b/>
                <w:bCs/>
              </w:rPr>
              <w:t>я</w:t>
            </w:r>
          </w:p>
          <w:p w:rsidR="00A143F4" w:rsidRPr="000E2ACC" w:rsidRDefault="00A143F4" w:rsidP="00A143F4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A143F4" w:rsidRPr="000E2ACC" w:rsidRDefault="00A143F4" w:rsidP="00A143F4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E2ACC">
              <w:rPr>
                <w:rFonts w:ascii="Times New Roman" w:hAnsi="Times New Roman" w:cs="Times New Roman"/>
                <w:b/>
                <w:bCs/>
              </w:rPr>
              <w:t>Время проведения модуля</w:t>
            </w:r>
          </w:p>
        </w:tc>
        <w:tc>
          <w:tcPr>
            <w:tcW w:w="2552" w:type="dxa"/>
          </w:tcPr>
          <w:p w:rsidR="00A143F4" w:rsidRPr="000E2ACC" w:rsidRDefault="00A143F4" w:rsidP="00A143F4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E2ACC">
              <w:rPr>
                <w:rFonts w:ascii="Times New Roman" w:hAnsi="Times New Roman" w:cs="Times New Roman"/>
                <w:b/>
                <w:bCs/>
              </w:rPr>
              <w:t>Полученный результат</w:t>
            </w:r>
          </w:p>
        </w:tc>
      </w:tr>
      <w:tr w:rsidR="00ED37CC" w:rsidRPr="000E2ACC" w:rsidTr="00A143F4">
        <w:trPr>
          <w:trHeight w:val="120"/>
        </w:trPr>
        <w:tc>
          <w:tcPr>
            <w:tcW w:w="2433" w:type="dxa"/>
            <w:vMerge w:val="restart"/>
          </w:tcPr>
          <w:p w:rsidR="00ED37CC" w:rsidRPr="000E2ACC" w:rsidRDefault="00ED37CC" w:rsidP="00ED37CC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Школьник</w:t>
            </w:r>
          </w:p>
        </w:tc>
        <w:tc>
          <w:tcPr>
            <w:tcW w:w="2671" w:type="dxa"/>
          </w:tcPr>
          <w:p w:rsidR="00ED37CC" w:rsidRPr="000E2ACC" w:rsidRDefault="00ED37CC" w:rsidP="00415E5F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1</w:t>
            </w:r>
            <w:r w:rsidR="001515A7" w:rsidRPr="000E2ACC">
              <w:rPr>
                <w:rFonts w:ascii="Times New Roman" w:eastAsia="Calibri" w:hAnsi="Times New Roman" w:cs="Times New Roman"/>
              </w:rPr>
              <w:t xml:space="preserve">. </w:t>
            </w:r>
            <w:r w:rsidR="00415E5F" w:rsidRPr="000E2ACC">
              <w:rPr>
                <w:rFonts w:ascii="Times New Roman" w:eastAsia="Calibri" w:hAnsi="Times New Roman" w:cs="Times New Roman"/>
              </w:rPr>
              <w:t>Презентация и проверка работоспособности устройства</w:t>
            </w:r>
          </w:p>
        </w:tc>
        <w:tc>
          <w:tcPr>
            <w:tcW w:w="1984" w:type="dxa"/>
          </w:tcPr>
          <w:p w:rsidR="00ED37CC" w:rsidRPr="000E2ACC" w:rsidRDefault="00CE4B7C" w:rsidP="00ED37C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45минут</w:t>
            </w:r>
          </w:p>
          <w:p w:rsidR="00ED37CC" w:rsidRPr="000E2ACC" w:rsidRDefault="00ED37CC" w:rsidP="00ED37C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52" w:type="dxa"/>
          </w:tcPr>
          <w:p w:rsidR="00ED37CC" w:rsidRPr="000E2ACC" w:rsidRDefault="00ED37CC" w:rsidP="00ED37C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E2ACC">
              <w:rPr>
                <w:rFonts w:ascii="Times New Roman" w:hAnsi="Times New Roman" w:cs="Times New Roman"/>
              </w:rPr>
              <w:t>Презентация и техническое описание  инженерного объекта</w:t>
            </w:r>
            <w:r w:rsidR="00CE4B7C" w:rsidRPr="000E2ACC">
              <w:rPr>
                <w:rFonts w:ascii="Times New Roman" w:hAnsi="Times New Roman" w:cs="Times New Roman"/>
              </w:rPr>
              <w:t>, полностью рабочий инженерный объект.</w:t>
            </w:r>
          </w:p>
        </w:tc>
      </w:tr>
      <w:tr w:rsidR="00ED37CC" w:rsidRPr="000E2ACC" w:rsidTr="00A143F4">
        <w:trPr>
          <w:trHeight w:val="120"/>
        </w:trPr>
        <w:tc>
          <w:tcPr>
            <w:tcW w:w="2433" w:type="dxa"/>
            <w:vMerge/>
          </w:tcPr>
          <w:p w:rsidR="00ED37CC" w:rsidRPr="000E2ACC" w:rsidRDefault="00ED37CC" w:rsidP="00ED37C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ED37CC" w:rsidRPr="000E2ACC" w:rsidRDefault="00ED37CC" w:rsidP="00415E5F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2</w:t>
            </w:r>
            <w:r w:rsidR="001515A7" w:rsidRPr="000E2ACC">
              <w:rPr>
                <w:rFonts w:ascii="Times New Roman" w:eastAsia="Calibri" w:hAnsi="Times New Roman" w:cs="Times New Roman"/>
              </w:rPr>
              <w:t xml:space="preserve">. </w:t>
            </w:r>
            <w:r w:rsidR="00415E5F" w:rsidRPr="000E2ACC">
              <w:rPr>
                <w:rFonts w:ascii="Times New Roman" w:hAnsi="Times New Roman" w:cs="Times New Roman"/>
              </w:rPr>
              <w:t xml:space="preserve">Разработка проекта автоматизации </w:t>
            </w:r>
            <w:r w:rsidR="00415E5F" w:rsidRPr="000E2ACC">
              <w:rPr>
                <w:rFonts w:ascii="Times New Roman" w:hAnsi="Times New Roman" w:cs="Times New Roman"/>
              </w:rPr>
              <w:lastRenderedPageBreak/>
              <w:t>на основе технологий «Интернета вещей».</w:t>
            </w:r>
          </w:p>
        </w:tc>
        <w:tc>
          <w:tcPr>
            <w:tcW w:w="1984" w:type="dxa"/>
          </w:tcPr>
          <w:p w:rsidR="00ED37CC" w:rsidRPr="000E2ACC" w:rsidRDefault="00ED37C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lastRenderedPageBreak/>
              <w:t>1</w:t>
            </w:r>
            <w:r w:rsidR="00CE4B7C" w:rsidRPr="000E2ACC">
              <w:rPr>
                <w:rFonts w:ascii="Times New Roman" w:hAnsi="Times New Roman" w:cs="Times New Roman"/>
                <w:i/>
                <w:iCs/>
              </w:rPr>
              <w:t xml:space="preserve"> час</w:t>
            </w:r>
          </w:p>
        </w:tc>
        <w:tc>
          <w:tcPr>
            <w:tcW w:w="2552" w:type="dxa"/>
          </w:tcPr>
          <w:p w:rsidR="00ED37CC" w:rsidRPr="000E2ACC" w:rsidRDefault="00CE4B7C" w:rsidP="00DE643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E2ACC">
              <w:rPr>
                <w:rFonts w:ascii="Times New Roman" w:hAnsi="Times New Roman" w:cs="Times New Roman"/>
              </w:rPr>
              <w:t xml:space="preserve">Программный код функций управления. </w:t>
            </w:r>
            <w:r w:rsidRPr="000E2ACC">
              <w:rPr>
                <w:rFonts w:ascii="Times New Roman" w:hAnsi="Times New Roman" w:cs="Times New Roman"/>
              </w:rPr>
              <w:lastRenderedPageBreak/>
              <w:t>Допуск к выполнению работ на объекте, подлежащ</w:t>
            </w:r>
            <w:r w:rsidR="00DE643C" w:rsidRPr="000E2ACC">
              <w:rPr>
                <w:rFonts w:ascii="Times New Roman" w:hAnsi="Times New Roman" w:cs="Times New Roman"/>
              </w:rPr>
              <w:t>е</w:t>
            </w:r>
            <w:r w:rsidRPr="000E2ACC">
              <w:rPr>
                <w:rFonts w:ascii="Times New Roman" w:hAnsi="Times New Roman" w:cs="Times New Roman"/>
              </w:rPr>
              <w:t>м автоматизации.</w:t>
            </w:r>
          </w:p>
        </w:tc>
      </w:tr>
      <w:tr w:rsidR="00CE4B7C" w:rsidRPr="000E2ACC" w:rsidTr="00ED37CC">
        <w:trPr>
          <w:trHeight w:val="1357"/>
        </w:trPr>
        <w:tc>
          <w:tcPr>
            <w:tcW w:w="2433" w:type="dxa"/>
            <w:vMerge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3</w:t>
            </w:r>
            <w:r w:rsidRPr="000E2ACC">
              <w:rPr>
                <w:rFonts w:ascii="Times New Roman" w:eastAsia="Calibri" w:hAnsi="Times New Roman" w:cs="Times New Roman"/>
              </w:rPr>
              <w:t xml:space="preserve">. </w:t>
            </w:r>
            <w:r w:rsidRPr="000E2ACC">
              <w:rPr>
                <w:rFonts w:ascii="Times New Roman" w:hAnsi="Times New Roman" w:cs="Times New Roman"/>
              </w:rPr>
              <w:t>Организация сбора данных и управления удалёнными устройствами.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 xml:space="preserve">1 час </w:t>
            </w:r>
          </w:p>
        </w:tc>
        <w:tc>
          <w:tcPr>
            <w:tcW w:w="2552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Созданное приложение на платформе Интернета вещей для сбора данных и управления.</w:t>
            </w:r>
          </w:p>
        </w:tc>
      </w:tr>
      <w:tr w:rsidR="00CE4B7C" w:rsidRPr="000E2ACC" w:rsidTr="00A72EEB">
        <w:trPr>
          <w:trHeight w:val="120"/>
        </w:trPr>
        <w:tc>
          <w:tcPr>
            <w:tcW w:w="9640" w:type="dxa"/>
            <w:gridSpan w:val="4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Общее время выполнения конкурсного задания: 2 часа 45 минут</w:t>
            </w:r>
          </w:p>
        </w:tc>
      </w:tr>
      <w:tr w:rsidR="00CE4B7C" w:rsidRPr="000E2ACC" w:rsidTr="00A143F4">
        <w:trPr>
          <w:trHeight w:val="120"/>
        </w:trPr>
        <w:tc>
          <w:tcPr>
            <w:tcW w:w="2433" w:type="dxa"/>
            <w:vMerge w:val="restart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Студент</w:t>
            </w: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1</w:t>
            </w:r>
            <w:r w:rsidRPr="000E2ACC">
              <w:rPr>
                <w:rFonts w:ascii="Times New Roman" w:eastAsia="Calibri" w:hAnsi="Times New Roman" w:cs="Times New Roman"/>
              </w:rPr>
              <w:t>. Презентация и проверка работоспособности устройства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 xml:space="preserve">1 час </w:t>
            </w:r>
          </w:p>
        </w:tc>
        <w:tc>
          <w:tcPr>
            <w:tcW w:w="2552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Презентация и техническое описание  инженерного объекта, полностью рабочий инженерный объект.</w:t>
            </w:r>
          </w:p>
        </w:tc>
      </w:tr>
      <w:tr w:rsidR="00CE4B7C" w:rsidRPr="000E2ACC" w:rsidTr="00A143F4">
        <w:trPr>
          <w:trHeight w:val="120"/>
        </w:trPr>
        <w:tc>
          <w:tcPr>
            <w:tcW w:w="2433" w:type="dxa"/>
            <w:vMerge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2</w:t>
            </w:r>
            <w:r w:rsidRPr="000E2ACC">
              <w:rPr>
                <w:rFonts w:ascii="Times New Roman" w:eastAsia="Calibri" w:hAnsi="Times New Roman" w:cs="Times New Roman"/>
              </w:rPr>
              <w:t xml:space="preserve">. </w:t>
            </w:r>
            <w:r w:rsidRPr="000E2ACC">
              <w:rPr>
                <w:rFonts w:ascii="Times New Roman" w:hAnsi="Times New Roman" w:cs="Times New Roman"/>
              </w:rPr>
              <w:t>Разработка проекта автоматизации на основе технологий «Интернета вещей».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1 час 30 мин</w:t>
            </w:r>
          </w:p>
        </w:tc>
        <w:tc>
          <w:tcPr>
            <w:tcW w:w="2552" w:type="dxa"/>
          </w:tcPr>
          <w:p w:rsidR="00CE4B7C" w:rsidRPr="000E2ACC" w:rsidRDefault="00CE4B7C" w:rsidP="00DE643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Программный код функций управления. Допуск к выполнению работ на объекте, подлежащ</w:t>
            </w:r>
            <w:r w:rsidR="00DE643C" w:rsidRPr="000E2ACC">
              <w:rPr>
                <w:rFonts w:ascii="Times New Roman" w:hAnsi="Times New Roman" w:cs="Times New Roman"/>
              </w:rPr>
              <w:t>е</w:t>
            </w:r>
            <w:r w:rsidRPr="000E2ACC">
              <w:rPr>
                <w:rFonts w:ascii="Times New Roman" w:hAnsi="Times New Roman" w:cs="Times New Roman"/>
              </w:rPr>
              <w:t>м автоматизации.</w:t>
            </w:r>
          </w:p>
        </w:tc>
      </w:tr>
      <w:tr w:rsidR="00CE4B7C" w:rsidRPr="000E2ACC" w:rsidTr="00A143F4">
        <w:trPr>
          <w:trHeight w:val="120"/>
        </w:trPr>
        <w:tc>
          <w:tcPr>
            <w:tcW w:w="2433" w:type="dxa"/>
            <w:vMerge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3</w:t>
            </w:r>
            <w:r w:rsidRPr="000E2ACC">
              <w:rPr>
                <w:rFonts w:ascii="Times New Roman" w:eastAsia="Calibri" w:hAnsi="Times New Roman" w:cs="Times New Roman"/>
              </w:rPr>
              <w:t xml:space="preserve">. </w:t>
            </w:r>
            <w:r w:rsidRPr="000E2ACC">
              <w:rPr>
                <w:rFonts w:ascii="Times New Roman" w:hAnsi="Times New Roman" w:cs="Times New Roman"/>
              </w:rPr>
              <w:t>Организация сбора данных и управления удалёнными устройствами.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1 час</w:t>
            </w:r>
          </w:p>
        </w:tc>
        <w:tc>
          <w:tcPr>
            <w:tcW w:w="2552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Созданное приложение на платформе Интернета вещей для сбора данных и управления.</w:t>
            </w:r>
          </w:p>
        </w:tc>
      </w:tr>
      <w:tr w:rsidR="00CE4B7C" w:rsidRPr="000E2ACC" w:rsidTr="00A72EEB">
        <w:trPr>
          <w:trHeight w:val="120"/>
        </w:trPr>
        <w:tc>
          <w:tcPr>
            <w:tcW w:w="9640" w:type="dxa"/>
            <w:gridSpan w:val="4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Общее время выполнения конкурсного задания: 3 часа 30 минут</w:t>
            </w:r>
          </w:p>
        </w:tc>
      </w:tr>
      <w:tr w:rsidR="00CE4B7C" w:rsidRPr="000E2ACC" w:rsidTr="00A72EEB">
        <w:trPr>
          <w:trHeight w:val="120"/>
        </w:trPr>
        <w:tc>
          <w:tcPr>
            <w:tcW w:w="2433" w:type="dxa"/>
            <w:vMerge w:val="restart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Специалист</w:t>
            </w: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1</w:t>
            </w:r>
            <w:r w:rsidRPr="000E2ACC">
              <w:rPr>
                <w:rFonts w:ascii="Times New Roman" w:eastAsia="Calibri" w:hAnsi="Times New Roman" w:cs="Times New Roman"/>
              </w:rPr>
              <w:t>. Презентация, сборка и проверка работоспособности устройства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 xml:space="preserve">1 час 30 минут </w:t>
            </w:r>
          </w:p>
        </w:tc>
        <w:tc>
          <w:tcPr>
            <w:tcW w:w="2552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Презентация и техническое описание  инженерного объекта, полностью рабочий инженерный объект.</w:t>
            </w:r>
          </w:p>
        </w:tc>
      </w:tr>
      <w:tr w:rsidR="00CE4B7C" w:rsidRPr="000E2ACC" w:rsidTr="00A72EEB">
        <w:trPr>
          <w:trHeight w:val="120"/>
        </w:trPr>
        <w:tc>
          <w:tcPr>
            <w:tcW w:w="2433" w:type="dxa"/>
            <w:vMerge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Calibri" w:hAnsi="Times New Roman" w:cs="Times New Roman"/>
                <w:b/>
                <w:bCs/>
              </w:rPr>
              <w:t>Модуль 2</w:t>
            </w:r>
            <w:r w:rsidRPr="000E2ACC">
              <w:rPr>
                <w:rFonts w:ascii="Times New Roman" w:eastAsia="Calibri" w:hAnsi="Times New Roman" w:cs="Times New Roman"/>
              </w:rPr>
              <w:t xml:space="preserve">. </w:t>
            </w:r>
            <w:r w:rsidRPr="000E2ACC">
              <w:rPr>
                <w:rFonts w:ascii="Times New Roman" w:hAnsi="Times New Roman" w:cs="Times New Roman"/>
              </w:rPr>
              <w:t>Разработка проекта автоматизации на основе технологий «Интернета вещей».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1 час 30 минут</w:t>
            </w:r>
          </w:p>
        </w:tc>
        <w:tc>
          <w:tcPr>
            <w:tcW w:w="2552" w:type="dxa"/>
          </w:tcPr>
          <w:p w:rsidR="00CE4B7C" w:rsidRPr="000E2ACC" w:rsidRDefault="00CE4B7C" w:rsidP="00DE643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Программный код функций управления. Допуск к выполнению работ на объекте, подлежащ</w:t>
            </w:r>
            <w:r w:rsidR="00DE643C" w:rsidRPr="000E2ACC">
              <w:rPr>
                <w:rFonts w:ascii="Times New Roman" w:hAnsi="Times New Roman" w:cs="Times New Roman"/>
              </w:rPr>
              <w:t>е</w:t>
            </w:r>
            <w:r w:rsidRPr="000E2ACC">
              <w:rPr>
                <w:rFonts w:ascii="Times New Roman" w:hAnsi="Times New Roman" w:cs="Times New Roman"/>
              </w:rPr>
              <w:t>м автоматизации.</w:t>
            </w:r>
          </w:p>
        </w:tc>
      </w:tr>
      <w:tr w:rsidR="00CE4B7C" w:rsidRPr="000E2ACC" w:rsidTr="00A72EEB">
        <w:trPr>
          <w:trHeight w:val="120"/>
        </w:trPr>
        <w:tc>
          <w:tcPr>
            <w:tcW w:w="2433" w:type="dxa"/>
            <w:vMerge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1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b/>
                <w:bCs/>
              </w:rPr>
              <w:t>Модуль 3</w:t>
            </w:r>
            <w:r w:rsidRPr="000E2ACC">
              <w:rPr>
                <w:rFonts w:ascii="Times New Roman" w:hAnsi="Times New Roman" w:cs="Times New Roman"/>
              </w:rPr>
              <w:t>. Организация сбора данных и управления удалёнными устройствами.</w:t>
            </w:r>
          </w:p>
        </w:tc>
        <w:tc>
          <w:tcPr>
            <w:tcW w:w="1984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 xml:space="preserve">1 час </w:t>
            </w:r>
          </w:p>
        </w:tc>
        <w:tc>
          <w:tcPr>
            <w:tcW w:w="2552" w:type="dxa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Созданное приложение на платформе Интернета вещей для сбора данных и управления.</w:t>
            </w:r>
          </w:p>
        </w:tc>
      </w:tr>
      <w:tr w:rsidR="00CE4B7C" w:rsidRPr="000E2ACC" w:rsidTr="00A72EEB">
        <w:trPr>
          <w:trHeight w:val="120"/>
        </w:trPr>
        <w:tc>
          <w:tcPr>
            <w:tcW w:w="9640" w:type="dxa"/>
            <w:gridSpan w:val="4"/>
          </w:tcPr>
          <w:p w:rsidR="00CE4B7C" w:rsidRPr="000E2ACC" w:rsidRDefault="00CE4B7C" w:rsidP="00CE4B7C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i/>
                <w:iCs/>
              </w:rPr>
              <w:t>Общее время выполнения конкурсного задания: 4 часа</w:t>
            </w:r>
          </w:p>
        </w:tc>
      </w:tr>
    </w:tbl>
    <w:p w:rsidR="004243C5" w:rsidRPr="000E2ACC" w:rsidRDefault="004243C5" w:rsidP="007868F5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p w:rsidR="007868F5" w:rsidRPr="000E2ACC" w:rsidRDefault="007868F5" w:rsidP="000A644B">
      <w:pPr>
        <w:pStyle w:val="20"/>
        <w:shd w:val="clear" w:color="auto" w:fill="auto"/>
        <w:tabs>
          <w:tab w:val="left" w:pos="709"/>
        </w:tabs>
        <w:spacing w:line="298" w:lineRule="exact"/>
        <w:ind w:firstLine="0"/>
        <w:jc w:val="both"/>
        <w:rPr>
          <w:b w:val="0"/>
          <w:bCs w:val="0"/>
          <w:color w:val="365F91" w:themeColor="accent1" w:themeShade="BF"/>
          <w:sz w:val="22"/>
          <w:szCs w:val="22"/>
          <w:u w:val="single"/>
          <w:lang w:eastAsia="ru-RU" w:bidi="ru-RU"/>
        </w:rPr>
      </w:pPr>
    </w:p>
    <w:p w:rsidR="000A644B" w:rsidRPr="000E2ACC" w:rsidRDefault="000A644B" w:rsidP="007868F5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color w:val="000000"/>
          <w:sz w:val="22"/>
          <w:szCs w:val="22"/>
          <w:lang w:eastAsia="ru-RU" w:bidi="ru-RU"/>
        </w:rPr>
      </w:pPr>
    </w:p>
    <w:p w:rsidR="007868F5" w:rsidRPr="000E2ACC" w:rsidRDefault="007868F5" w:rsidP="007868F5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  <w:r w:rsidRPr="000E2ACC">
        <w:rPr>
          <w:color w:val="000000"/>
          <w:sz w:val="22"/>
          <w:szCs w:val="22"/>
          <w:lang w:eastAsia="ru-RU" w:bidi="ru-RU"/>
        </w:rPr>
        <w:t xml:space="preserve">           2.3.Последовательность выполнения задания.</w:t>
      </w:r>
    </w:p>
    <w:p w:rsidR="00194353" w:rsidRPr="000E2ACC" w:rsidRDefault="00194353" w:rsidP="007868F5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sz w:val="22"/>
          <w:szCs w:val="22"/>
        </w:rPr>
      </w:pPr>
    </w:p>
    <w:p w:rsidR="00D426CE" w:rsidRPr="000E2ACC" w:rsidRDefault="00D426CE" w:rsidP="00D426CE">
      <w:pPr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bookmarkStart w:id="0" w:name="550"/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lastRenderedPageBreak/>
        <w:t>На столах, расположенных в зоне для прове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дения соревнования установлена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функциональная модель современного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инженерного объекта, имеющего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определенный функционал и назначение. </w:t>
      </w:r>
    </w:p>
    <w:p w:rsidR="00D426CE" w:rsidRPr="000E2ACC" w:rsidRDefault="00D426CE" w:rsidP="00D426CE">
      <w:pPr>
        <w:spacing w:after="0" w:line="240" w:lineRule="auto"/>
        <w:ind w:firstLine="36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Модель обеспечивает реализацию функций инженерного мониторинга (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сбор данных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сдатчиков и приборов)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в соответствии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с основным предназначением объекта, а также возможнос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ть использования исполнительныхсистем, которые необходимы для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работы исследуемого инженерного объекта.</w:t>
      </w:r>
    </w:p>
    <w:p w:rsidR="00D426CE" w:rsidRPr="000E2ACC" w:rsidRDefault="00D426CE" w:rsidP="00D426CE">
      <w:pPr>
        <w:spacing w:after="0" w:line="240" w:lineRule="auto"/>
        <w:ind w:left="36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Модель объекта (Инженерная система) имеет необходимые технологические ниши и отверстия, обеспечивающие удобное размещение коммуникаций, датчиков и различных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исполнительных систем, которые будут использованы при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построении информационно-инженерной системы (ИИС) </w:t>
      </w:r>
    </w:p>
    <w:p w:rsidR="00D426CE" w:rsidRPr="000E2ACC" w:rsidRDefault="00647189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     Вид, функционал и особенности работы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моде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ли инженерного объекта становится известен не ранее, чем за 5 дней до начала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проводимого Чемпионата.  </w:t>
      </w:r>
    </w:p>
    <w:p w:rsidR="00D426CE" w:rsidRPr="000E2ACC" w:rsidRDefault="00D426CE" w:rsidP="00D426CE">
      <w:pPr>
        <w:spacing w:after="0" w:line="240" w:lineRule="auto"/>
        <w:ind w:firstLine="36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Для реализации условий проводимых соревнований Участникам конкурса соревнований предоставляется широкий выбор различных технологических решений и возможностей: </w:t>
      </w:r>
    </w:p>
    <w:p w:rsidR="00D426CE" w:rsidRPr="000E2ACC" w:rsidRDefault="00D426CE" w:rsidP="00D426CE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Инженерный контроллер,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с возможностью подключения сети Интернет через Ethernet. Участники чемпионата могут использовать представленные на стенде инженерные контроллеры о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бразовательной серии. Возможно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использование других контроллеров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, не представленных на стенде (принесенных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в составе </w:t>
      </w:r>
      <w:proofErr w:type="spellStart"/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Toolbox</w:t>
      </w:r>
      <w:proofErr w:type="spellEnd"/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), для этого требуется предварительное уведомление и согласование с Главным экспертом проводимого Чемпионата. </w:t>
      </w:r>
    </w:p>
    <w:p w:rsidR="00D426CE" w:rsidRPr="000E2ACC" w:rsidRDefault="00647189" w:rsidP="00D426CE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Датчики для сбора данных о контролируемых </w:t>
      </w:r>
      <w:r w:rsidR="00D426CE"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параметрах управления:</w:t>
      </w:r>
    </w:p>
    <w:p w:rsidR="00D426CE" w:rsidRPr="000E2ACC" w:rsidRDefault="00647189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Датчик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температуры окружающей среды; </w:t>
      </w:r>
    </w:p>
    <w:p w:rsidR="00D426CE" w:rsidRPr="000E2ACC" w:rsidRDefault="00647189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Датчик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влажности воздуха;</w:t>
      </w:r>
    </w:p>
    <w:p w:rsidR="00D426CE" w:rsidRPr="000E2ACC" w:rsidRDefault="00647189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Датчик влажности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почвы;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Датчик освещенности;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Д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ругие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датчики, поз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воляющие обеспечить сбор данных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модели инженерно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го устройства, соответствующие его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функционалу. </w:t>
      </w:r>
    </w:p>
    <w:p w:rsidR="00D426CE" w:rsidRPr="000E2ACC" w:rsidRDefault="00647189" w:rsidP="00D426CE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Исполнительные </w:t>
      </w:r>
      <w:r w:rsidR="00D426CE"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системы:  </w:t>
      </w:r>
    </w:p>
    <w:p w:rsidR="00D426CE" w:rsidRPr="000E2ACC" w:rsidRDefault="00647189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Приводы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линейные; </w:t>
      </w:r>
    </w:p>
    <w:p w:rsidR="00D426CE" w:rsidRPr="000E2ACC" w:rsidRDefault="00647189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Приводы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поворотные; </w:t>
      </w:r>
    </w:p>
    <w:p w:rsidR="00D426CE" w:rsidRPr="000E2ACC" w:rsidRDefault="00D426CE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Нагреватель; </w:t>
      </w:r>
    </w:p>
    <w:p w:rsidR="00D426CE" w:rsidRPr="000E2ACC" w:rsidRDefault="00D426CE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Водяная помпа;</w:t>
      </w:r>
    </w:p>
    <w:p w:rsidR="00D426CE" w:rsidRPr="000E2ACC" w:rsidRDefault="00D426CE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Вентилятор;</w:t>
      </w:r>
    </w:p>
    <w:p w:rsidR="00D426CE" w:rsidRPr="000E2ACC" w:rsidRDefault="00D426CE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Светодиодное освещение;</w:t>
      </w:r>
    </w:p>
    <w:p w:rsidR="00D426CE" w:rsidRPr="000E2ACC" w:rsidRDefault="00D426CE" w:rsidP="00D426CE">
      <w:pPr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Другие инженерные системы, отвечающи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е требованиям функционирования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представленной модели. </w:t>
      </w:r>
    </w:p>
    <w:p w:rsidR="00D426CE" w:rsidRPr="000E2ACC" w:rsidRDefault="00D426CE" w:rsidP="00D426CE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Вспомогательное оборудование: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Электромонтажное оборудование;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Блоки электропитания;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Трубки;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Соединители; </w:t>
      </w:r>
    </w:p>
    <w:p w:rsidR="00D426CE" w:rsidRPr="000E2ACC" w:rsidRDefault="00647189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Рабочие инструменты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и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все необходимое для выполнения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конкурсного задания.  </w:t>
      </w:r>
    </w:p>
    <w:p w:rsidR="00D426CE" w:rsidRPr="000E2ACC" w:rsidRDefault="00D426CE" w:rsidP="00D426CE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Программное обеспечение: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Интерфейсы удаленного управления;  </w:t>
      </w:r>
    </w:p>
    <w:p w:rsidR="00D426CE" w:rsidRPr="000E2ACC" w:rsidRDefault="00D426CE" w:rsidP="00D426C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Логические модули ПО контроллеров для управления;</w:t>
      </w:r>
    </w:p>
    <w:p w:rsidR="00D426CE" w:rsidRPr="000E2ACC" w:rsidRDefault="00D426CE" w:rsidP="00D426C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Типовые модули сопряжения различных систем. </w:t>
      </w:r>
    </w:p>
    <w:p w:rsidR="00D426CE" w:rsidRPr="000E2ACC" w:rsidRDefault="00D426CE" w:rsidP="00D426CE">
      <w:pPr>
        <w:spacing w:after="0" w:line="240" w:lineRule="auto"/>
        <w:ind w:left="720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D426CE" w:rsidRPr="000E2ACC" w:rsidRDefault="00D426CE" w:rsidP="00D426CE">
      <w:pPr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Участн</w:t>
      </w:r>
      <w:r w:rsidR="00382207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икам соревнований в зависимости о возрастной 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линейке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предлагается выполнить задание, которое состоит из отдельных модулей, каждый из которых включает в себя период подготовки к выполнению части задания и непосредственное выполнение задания для этого модуля в регламентированные сроки. </w:t>
      </w:r>
    </w:p>
    <w:p w:rsidR="00D426CE" w:rsidRPr="000E2ACC" w:rsidRDefault="00D426CE" w:rsidP="00D426CE">
      <w:pPr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Участники соревнований должны сформировать собственный список из не менее чем </w:t>
      </w:r>
      <w:r w:rsidRPr="000E2ACC">
        <w:rPr>
          <w:rFonts w:ascii="Times New Roman" w:eastAsia="Droid Sans Fallback" w:hAnsi="Times New Roman" w:cs="Times New Roman"/>
          <w:kern w:val="1"/>
          <w:lang w:eastAsia="zh-CN" w:bidi="hi-IN"/>
        </w:rPr>
        <w:t>8 (восьми) различных функциональных решений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линейной и многофакторной структуры, представленной модели Информационно-инженерной системы для реализации решения на макетном пространстве и демонстрации следующ</w:t>
      </w:r>
      <w:r w:rsidR="00382207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их возможностей   реализуемого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проекта: </w:t>
      </w:r>
    </w:p>
    <w:p w:rsidR="00D426CE" w:rsidRPr="000E2ACC" w:rsidRDefault="00D426CE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- автоматическое управление объектом функционалом </w:t>
      </w:r>
      <w:r w:rsidR="00382207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объекта при условии соблюдения определенных 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условий; </w:t>
      </w:r>
    </w:p>
    <w:p w:rsidR="00D426CE" w:rsidRPr="000E2ACC" w:rsidRDefault="00382207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lastRenderedPageBreak/>
        <w:t>- возможность удаленного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управления парам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етрами и функционалом объекта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; </w:t>
      </w:r>
    </w:p>
    <w:p w:rsidR="00D426CE" w:rsidRPr="000E2ACC" w:rsidRDefault="00382207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- мониторинг (сбор и анализ) всех данных на объекте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; </w:t>
      </w:r>
    </w:p>
    <w:p w:rsidR="00D426CE" w:rsidRPr="000E2ACC" w:rsidRDefault="00382207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- информирование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о нестандартной ситуации на объекте; </w:t>
      </w:r>
    </w:p>
    <w:p w:rsidR="00D426CE" w:rsidRPr="000E2ACC" w:rsidRDefault="00D426CE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- линейное уп</w:t>
      </w:r>
      <w:r w:rsidR="00382207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равление функционалом объекта (</w:t>
      </w:r>
      <w:r w:rsidRPr="000E2ACC">
        <w:rPr>
          <w:rFonts w:ascii="Times New Roman" w:eastAsia="Droid Sans Fallback" w:hAnsi="Times New Roman" w:cs="Times New Roman"/>
          <w:b/>
          <w:bCs/>
          <w:i/>
          <w:kern w:val="1"/>
          <w:lang w:eastAsia="zh-CN" w:bidi="hi-IN"/>
        </w:rPr>
        <w:t>если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{показатель1}, </w:t>
      </w:r>
      <w:r w:rsidRPr="000E2ACC">
        <w:rPr>
          <w:rFonts w:ascii="Times New Roman" w:eastAsia="Droid Sans Fallback" w:hAnsi="Times New Roman" w:cs="Times New Roman"/>
          <w:b/>
          <w:bCs/>
          <w:i/>
          <w:kern w:val="1"/>
          <w:lang w:eastAsia="zh-CN" w:bidi="hi-IN"/>
        </w:rPr>
        <w:t>то</w:t>
      </w:r>
      <w:r w:rsidR="00382207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{действие 1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}; </w:t>
      </w:r>
    </w:p>
    <w:p w:rsidR="00D426CE" w:rsidRPr="000E2ACC" w:rsidRDefault="00382207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- многофакторное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управл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ение функционалом объекта (если {показатель 1} и {условие –показатель 2}, то {действие 1})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Ко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манды при выполнении конкурсных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заданий дол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жны сформировать и представить не менее 3 многофакторных 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р</w:t>
      </w:r>
      <w:r w:rsidR="00647189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ешений управления функционалом объекта(</w:t>
      </w:r>
      <w:r w:rsidR="00D426CE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ИИС)   </w:t>
      </w:r>
    </w:p>
    <w:p w:rsidR="00D426CE" w:rsidRPr="000E2ACC" w:rsidRDefault="00D426CE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- и другие решения, которые команда готова продемонстрировать,</w:t>
      </w:r>
      <w:r w:rsidR="00382207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работая с конкурсным заданием в объемах поставленной</w:t>
      </w: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 задачи.</w:t>
      </w:r>
    </w:p>
    <w:p w:rsidR="00DA1B3A" w:rsidRPr="000E2ACC" w:rsidRDefault="00DA1B3A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DA1B3A" w:rsidRPr="000E2ACC" w:rsidRDefault="00DA1B3A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 w:bidi="hi-IN"/>
        </w:rPr>
        <w:t>Наименование категории участника: Школьник</w:t>
      </w:r>
    </w:p>
    <w:p w:rsidR="00D426CE" w:rsidRPr="000E2ACC" w:rsidRDefault="00D426CE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D426CE" w:rsidRPr="000E2ACC" w:rsidRDefault="00D426CE" w:rsidP="00CE4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Модуль 1. – </w:t>
      </w:r>
      <w:r w:rsidR="00CE4B7C"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Презентация и проверка работоспособности устройства</w:t>
      </w:r>
    </w:p>
    <w:p w:rsidR="00D426CE" w:rsidRPr="000E2ACC" w:rsidRDefault="00D426CE" w:rsidP="00D426CE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B52C07" w:rsidRPr="000E2ACC" w:rsidRDefault="00DA1B3A" w:rsidP="00B52C07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</w:t>
      </w:r>
      <w:r w:rsidR="00B52C07"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адачи</w:t>
      </w: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 Модуля № 1.</w:t>
      </w:r>
    </w:p>
    <w:p w:rsidR="00B16822" w:rsidRPr="000E2ACC" w:rsidRDefault="00B16822" w:rsidP="00B16822">
      <w:pPr>
        <w:widowControl w:val="0"/>
        <w:suppressAutoHyphens/>
        <w:spacing w:after="0" w:line="240" w:lineRule="auto"/>
        <w:ind w:firstLine="709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способности к анализу материалов по инженерному объекту, сбору информации, формализации требований, формированию плана работ, проектированию, представлению результатов работы.</w:t>
      </w:r>
    </w:p>
    <w:p w:rsidR="00B52C07" w:rsidRPr="000E2ACC" w:rsidRDefault="00B52C07" w:rsidP="00B16822">
      <w:pPr>
        <w:pStyle w:val="a5"/>
        <w:spacing w:after="0"/>
        <w:ind w:firstLine="708"/>
        <w:jc w:val="both"/>
        <w:rPr>
          <w:color w:val="000000"/>
          <w:sz w:val="22"/>
          <w:szCs w:val="22"/>
        </w:rPr>
      </w:pPr>
      <w:r w:rsidRPr="000E2ACC">
        <w:rPr>
          <w:color w:val="000000"/>
          <w:sz w:val="22"/>
          <w:szCs w:val="22"/>
        </w:rPr>
        <w:t xml:space="preserve">Каждому участнику будет предоставлен собранный </w:t>
      </w:r>
      <w:r w:rsidR="00DE643C" w:rsidRPr="000E2ACC">
        <w:rPr>
          <w:color w:val="000000"/>
          <w:sz w:val="22"/>
          <w:szCs w:val="22"/>
        </w:rPr>
        <w:t>инженерный объект</w:t>
      </w:r>
      <w:r w:rsidRPr="000E2ACC">
        <w:rPr>
          <w:color w:val="000000"/>
          <w:sz w:val="22"/>
          <w:szCs w:val="22"/>
        </w:rPr>
        <w:t xml:space="preserve"> с установленными датчиками, подключенными проводами и т.д. На начальном уровне требуется изучить предоставленные образец,</w:t>
      </w:r>
      <w:r w:rsidR="00225561" w:rsidRPr="000E2ACC">
        <w:rPr>
          <w:color w:val="000000"/>
          <w:sz w:val="22"/>
          <w:szCs w:val="22"/>
        </w:rPr>
        <w:t xml:space="preserve"> проверить работоспособность объекта,</w:t>
      </w:r>
      <w:r w:rsidRPr="000E2ACC">
        <w:rPr>
          <w:color w:val="000000"/>
          <w:sz w:val="22"/>
          <w:szCs w:val="22"/>
        </w:rPr>
        <w:t xml:space="preserve"> составить структурную схему, понять логику работы. Всё это отобразить в презентации. Для проверки состава системы будет предоставлен полный каталог продукции компании </w:t>
      </w:r>
      <w:r w:rsidRPr="000E2ACC">
        <w:rPr>
          <w:color w:val="000000"/>
          <w:sz w:val="22"/>
          <w:szCs w:val="22"/>
          <w:lang w:val="en-US"/>
        </w:rPr>
        <w:t>M</w:t>
      </w:r>
      <w:proofErr w:type="spellStart"/>
      <w:r w:rsidRPr="000E2ACC">
        <w:rPr>
          <w:color w:val="000000"/>
          <w:sz w:val="22"/>
          <w:szCs w:val="22"/>
        </w:rPr>
        <w:t>gbot</w:t>
      </w:r>
      <w:proofErr w:type="spellEnd"/>
      <w:r w:rsidRPr="000E2ACC">
        <w:rPr>
          <w:color w:val="000000"/>
          <w:sz w:val="22"/>
          <w:szCs w:val="22"/>
        </w:rPr>
        <w:t xml:space="preserve">. Необходимо сформировать презентацию своего проекта в соответствии с составленной структурой схемой проекта и схемой работы логики. </w:t>
      </w:r>
    </w:p>
    <w:p w:rsidR="00B16822" w:rsidRPr="000E2ACC" w:rsidRDefault="00B16822" w:rsidP="00B16822">
      <w:pPr>
        <w:pStyle w:val="a5"/>
        <w:spacing w:after="0"/>
        <w:ind w:firstLine="708"/>
        <w:jc w:val="both"/>
        <w:rPr>
          <w:rFonts w:eastAsia="Droid Sans Fallback"/>
          <w:b/>
          <w:kern w:val="1"/>
          <w:sz w:val="22"/>
          <w:szCs w:val="22"/>
          <w:lang w:eastAsia="zh-CN" w:bidi="hi-IN"/>
        </w:rPr>
      </w:pPr>
    </w:p>
    <w:p w:rsidR="00B16822" w:rsidRPr="000E2ACC" w:rsidRDefault="00B16822" w:rsidP="00B16822">
      <w:p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Исходные данные и материалы: </w:t>
      </w:r>
    </w:p>
    <w:p w:rsidR="00225561" w:rsidRPr="000E2ACC" w:rsidRDefault="00225561" w:rsidP="002255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  <w:color w:val="000000"/>
        </w:rPr>
        <w:t>Собранный инженерный объект с установленными датчиками, подключенными проводами и т.д.</w:t>
      </w:r>
    </w:p>
    <w:p w:rsidR="00B16822" w:rsidRPr="000E2ACC" w:rsidRDefault="00B16822" w:rsidP="00B1682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Описание инженерного объекта, его компонент и производственных процессов; </w:t>
      </w:r>
    </w:p>
    <w:p w:rsidR="00B16822" w:rsidRPr="000E2ACC" w:rsidRDefault="00B16822" w:rsidP="00B1682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Технические рисунки, схемы, чертежи и фотографии объектов; </w:t>
      </w:r>
    </w:p>
    <w:p w:rsidR="00B16822" w:rsidRPr="000E2ACC" w:rsidRDefault="00B16822" w:rsidP="00B1682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Нормативные документы по безопасности организации работ; </w:t>
      </w:r>
    </w:p>
    <w:p w:rsidR="00D426CE" w:rsidRPr="000E2ACC" w:rsidRDefault="00B16822" w:rsidP="00D426C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B16822" w:rsidRPr="000E2ACC" w:rsidRDefault="00B16822" w:rsidP="00D426CE">
      <w:pPr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Порядок выполнения </w:t>
      </w:r>
      <w:r w:rsidR="00DA1B3A"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Задания Модуля 1</w:t>
      </w: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.</w:t>
      </w:r>
    </w:p>
    <w:p w:rsidR="00B16822" w:rsidRPr="000E2ACC" w:rsidRDefault="00B16822" w:rsidP="00B52C07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 и инженерным объектом. </w:t>
      </w:r>
    </w:p>
    <w:p w:rsidR="00225561" w:rsidRPr="000E2ACC" w:rsidRDefault="00225561" w:rsidP="00B52C07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Проверка работоспособности инженерного объекта</w:t>
      </w:r>
    </w:p>
    <w:p w:rsidR="00B52C07" w:rsidRPr="000E2ACC" w:rsidRDefault="00B16822" w:rsidP="00B52C07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  <w:color w:val="000000"/>
        </w:rPr>
        <w:t>Определение аппаратного</w:t>
      </w:r>
      <w:r w:rsidR="00B52C07" w:rsidRPr="000E2ACC">
        <w:rPr>
          <w:rFonts w:ascii="Times New Roman" w:hAnsi="Times New Roman" w:cs="Times New Roman"/>
          <w:color w:val="000000"/>
        </w:rPr>
        <w:t xml:space="preserve"> состав</w:t>
      </w:r>
      <w:r w:rsidRPr="000E2ACC">
        <w:rPr>
          <w:rFonts w:ascii="Times New Roman" w:hAnsi="Times New Roman" w:cs="Times New Roman"/>
          <w:color w:val="000000"/>
        </w:rPr>
        <w:t>аинженерного объекта</w:t>
      </w:r>
      <w:r w:rsidR="00B52C07" w:rsidRPr="000E2ACC">
        <w:rPr>
          <w:rFonts w:ascii="Times New Roman" w:hAnsi="Times New Roman" w:cs="Times New Roman"/>
          <w:color w:val="000000"/>
        </w:rPr>
        <w:t xml:space="preserve">. </w:t>
      </w:r>
    </w:p>
    <w:p w:rsidR="00B52C07" w:rsidRPr="000E2ACC" w:rsidRDefault="00B16822" w:rsidP="00B52C07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Составление структурной схемы</w:t>
      </w:r>
      <w:r w:rsidR="000E2ACC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инженерного объекта</w:t>
      </w:r>
    </w:p>
    <w:p w:rsidR="00B16822" w:rsidRPr="000E2ACC" w:rsidRDefault="00B52C07" w:rsidP="00B1682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  <w:color w:val="000000"/>
        </w:rPr>
        <w:t>Из предоставленного банка изображений сформировать презентацию своего проекта в соответствии с составленной структурой схемой проекта и схемой работы логики.</w:t>
      </w:r>
    </w:p>
    <w:p w:rsidR="00B52C07" w:rsidRPr="000E2ACC" w:rsidRDefault="00B16822" w:rsidP="00B1682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Презентация проекта бригаде экспертов. Оценивается полнота и согласованность описания функциональности каждой из подсистем.</w:t>
      </w: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Выполнение Модуля № 1 Задания считается завершенным, когда:</w:t>
      </w:r>
    </w:p>
    <w:p w:rsidR="00D426CE" w:rsidRPr="000E2ACC" w:rsidRDefault="00DE643C" w:rsidP="00350EAA">
      <w:pPr>
        <w:pStyle w:val="a5"/>
        <w:numPr>
          <w:ilvl w:val="0"/>
          <w:numId w:val="26"/>
        </w:numPr>
        <w:spacing w:after="0"/>
        <w:jc w:val="both"/>
        <w:rPr>
          <w:color w:val="000000"/>
          <w:sz w:val="22"/>
          <w:szCs w:val="22"/>
        </w:rPr>
      </w:pPr>
      <w:r w:rsidRPr="000E2ACC">
        <w:rPr>
          <w:rFonts w:eastAsia="Calibri"/>
          <w:sz w:val="22"/>
          <w:szCs w:val="22"/>
        </w:rPr>
        <w:t>Собран рабочий инженерный объект</w:t>
      </w:r>
    </w:p>
    <w:p w:rsidR="00350EAA" w:rsidRPr="000E2ACC" w:rsidRDefault="00350EAA" w:rsidP="00350EAA">
      <w:pPr>
        <w:pStyle w:val="a5"/>
        <w:numPr>
          <w:ilvl w:val="0"/>
          <w:numId w:val="26"/>
        </w:numPr>
        <w:spacing w:after="0"/>
        <w:jc w:val="both"/>
        <w:rPr>
          <w:color w:val="000000"/>
          <w:sz w:val="22"/>
          <w:szCs w:val="22"/>
        </w:rPr>
      </w:pPr>
      <w:r w:rsidRPr="000E2ACC">
        <w:rPr>
          <w:color w:val="000000"/>
          <w:sz w:val="22"/>
          <w:szCs w:val="22"/>
        </w:rPr>
        <w:t xml:space="preserve">Готовая презентация проекта </w:t>
      </w:r>
      <w:r w:rsidR="00DE643C" w:rsidRPr="000E2ACC">
        <w:rPr>
          <w:color w:val="000000"/>
          <w:sz w:val="22"/>
          <w:szCs w:val="22"/>
        </w:rPr>
        <w:t>инженерного объекта</w:t>
      </w: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kern w:val="1"/>
          <w:lang w:eastAsia="zh-CN" w:bidi="hi-IN"/>
        </w:rPr>
      </w:pPr>
    </w:p>
    <w:p w:rsidR="00DA1B3A" w:rsidRPr="000E2ACC" w:rsidRDefault="00D426CE" w:rsidP="00B16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Модуль 2–</w:t>
      </w:r>
      <w:r w:rsidR="00B16822" w:rsidRPr="000E2ACC">
        <w:rPr>
          <w:rFonts w:ascii="Times New Roman" w:hAnsi="Times New Roman" w:cs="Times New Roman"/>
          <w:b/>
        </w:rPr>
        <w:t>Разработка проекта автоматизации на основе технологий «Интернета вещей».</w:t>
      </w: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Описание </w:t>
      </w:r>
      <w:r w:rsidR="00DA1B3A"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З</w:t>
      </w: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адачи</w:t>
      </w:r>
      <w:r w:rsidR="00DA1B3A"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 Модуля 2</w:t>
      </w: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.</w:t>
      </w:r>
    </w:p>
    <w:p w:rsidR="00D426CE" w:rsidRPr="000E2ACC" w:rsidRDefault="00B16822" w:rsidP="00D426CE">
      <w:p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способности к анализу материалов по объекту автоматизации, сбору информации, формализации требований, формированию плана работ, проектированию, программированию, представлению результатов работы.</w:t>
      </w:r>
    </w:p>
    <w:p w:rsidR="00B16822" w:rsidRPr="000E2ACC" w:rsidRDefault="00B16822" w:rsidP="00D426CE">
      <w:pPr>
        <w:spacing w:after="0" w:line="240" w:lineRule="auto"/>
        <w:rPr>
          <w:rFonts w:ascii="Times New Roman" w:hAnsi="Times New Roman" w:cs="Times New Roman"/>
        </w:rPr>
      </w:pPr>
    </w:p>
    <w:p w:rsidR="00B16822" w:rsidRPr="000E2ACC" w:rsidRDefault="00B16822" w:rsidP="00D426CE">
      <w:pPr>
        <w:spacing w:after="0" w:line="240" w:lineRule="auto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Исходные данные и материалы: </w:t>
      </w:r>
    </w:p>
    <w:p w:rsidR="00DE643C" w:rsidRPr="000E2ACC" w:rsidRDefault="00DE643C" w:rsidP="00DE643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Рабочий инженерный объект;</w:t>
      </w:r>
    </w:p>
    <w:p w:rsidR="00B16822" w:rsidRPr="000E2ACC" w:rsidRDefault="00B16822" w:rsidP="00DE643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lastRenderedPageBreak/>
        <w:t xml:space="preserve">Схема размещения и подключения объектов на объекте автоматизации; </w:t>
      </w:r>
    </w:p>
    <w:p w:rsidR="00B16822" w:rsidRPr="000E2ACC" w:rsidRDefault="00B16822" w:rsidP="00DE643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Информационная модель (характеристики) подключаемых объектов; </w:t>
      </w:r>
    </w:p>
    <w:p w:rsidR="00DE643C" w:rsidRPr="000E2ACC" w:rsidRDefault="00B16822" w:rsidP="00DE643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Подготовленн</w:t>
      </w:r>
      <w:r w:rsidR="00DE643C" w:rsidRPr="000E2ACC">
        <w:rPr>
          <w:rFonts w:ascii="Times New Roman" w:hAnsi="Times New Roman" w:cs="Times New Roman"/>
        </w:rPr>
        <w:t>ые фрагменты кода</w:t>
      </w:r>
      <w:r w:rsidRPr="000E2ACC">
        <w:rPr>
          <w:rFonts w:ascii="Times New Roman" w:hAnsi="Times New Roman" w:cs="Times New Roman"/>
        </w:rPr>
        <w:t xml:space="preserve">; </w:t>
      </w:r>
    </w:p>
    <w:p w:rsidR="00B16822" w:rsidRPr="000E2ACC" w:rsidRDefault="00B16822" w:rsidP="00DE643C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D426CE" w:rsidRPr="000E2ACC" w:rsidRDefault="00DA1B3A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Порядок выполнения З</w:t>
      </w:r>
      <w:r w:rsidR="00D426CE"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адания</w:t>
      </w: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 Модуля 2.</w:t>
      </w:r>
    </w:p>
    <w:p w:rsidR="00D426CE" w:rsidRPr="000E2ACC" w:rsidRDefault="00D426CE" w:rsidP="00D426CE">
      <w:p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DE643C" w:rsidRPr="000E2ACC" w:rsidRDefault="00DE643C" w:rsidP="00DE643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:rsidR="00DE643C" w:rsidRPr="000E2ACC" w:rsidRDefault="00DE643C" w:rsidP="00DE643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>Выбор из предоставленной базы процедур необходимых фрагментов программного кода.</w:t>
      </w:r>
    </w:p>
    <w:p w:rsidR="00DE643C" w:rsidRPr="000E2ACC" w:rsidRDefault="00DE643C" w:rsidP="00DE643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 xml:space="preserve">Сбор единой </w:t>
      </w:r>
      <w:proofErr w:type="spellStart"/>
      <w:r w:rsidRPr="000E2ACC">
        <w:rPr>
          <w:color w:val="000000"/>
          <w:sz w:val="22"/>
          <w:szCs w:val="22"/>
        </w:rPr>
        <w:t>програмы</w:t>
      </w:r>
      <w:proofErr w:type="spellEnd"/>
      <w:r w:rsidRPr="000E2ACC">
        <w:rPr>
          <w:color w:val="000000"/>
          <w:sz w:val="22"/>
          <w:szCs w:val="22"/>
        </w:rPr>
        <w:t xml:space="preserve"> и ее запуск на инженерном объекте.</w:t>
      </w:r>
    </w:p>
    <w:p w:rsidR="00225561" w:rsidRPr="000E2ACC" w:rsidRDefault="00225561" w:rsidP="00225561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Проверка работоспособности инженерного объекта и программного кода. </w:t>
      </w:r>
    </w:p>
    <w:p w:rsidR="00DE643C" w:rsidRPr="000E2ACC" w:rsidRDefault="00225561" w:rsidP="00DE643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rFonts w:eastAsia="Droid Sans Fallback"/>
          <w:bCs/>
          <w:kern w:val="1"/>
          <w:sz w:val="22"/>
          <w:szCs w:val="22"/>
          <w:lang w:eastAsia="zh-CN" w:bidi="hi-IN"/>
        </w:rPr>
        <w:t>Презентация проекта бригаде экспертов.</w:t>
      </w:r>
    </w:p>
    <w:p w:rsidR="00D426CE" w:rsidRPr="000E2ACC" w:rsidRDefault="00D426CE" w:rsidP="00D426CE">
      <w:pPr>
        <w:spacing w:after="0" w:line="240" w:lineRule="auto"/>
        <w:ind w:left="720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DA1B3A" w:rsidRPr="000E2ACC" w:rsidRDefault="00DA1B3A" w:rsidP="00DA1B3A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Выполнение Модуля № 2 Задания считается завершенным, когда:</w:t>
      </w:r>
    </w:p>
    <w:p w:rsidR="00DE643C" w:rsidRPr="000E2ACC" w:rsidRDefault="00DE643C" w:rsidP="00DE643C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Программный код функций управления. </w:t>
      </w:r>
    </w:p>
    <w:p w:rsidR="00D426CE" w:rsidRPr="000E2ACC" w:rsidRDefault="00DE643C" w:rsidP="00DE643C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Допуск к выполнению работ на объекте, подлежащем автоматизации.</w:t>
      </w:r>
    </w:p>
    <w:p w:rsidR="00DE643C" w:rsidRPr="000E2ACC" w:rsidRDefault="00DE643C" w:rsidP="00DE643C">
      <w:p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</w:p>
    <w:p w:rsidR="00D426CE" w:rsidRPr="000E2ACC" w:rsidRDefault="00D426CE" w:rsidP="00DE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Модуль 3. – </w:t>
      </w:r>
      <w:r w:rsidR="00DE643C" w:rsidRPr="000E2ACC">
        <w:rPr>
          <w:rFonts w:ascii="Times New Roman" w:hAnsi="Times New Roman" w:cs="Times New Roman"/>
          <w:b/>
        </w:rPr>
        <w:t>Организация сбора данных и управления удалёнными устройствами.</w:t>
      </w: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3.</w:t>
      </w:r>
    </w:p>
    <w:p w:rsidR="00DE643C" w:rsidRPr="000E2ACC" w:rsidRDefault="00DE643C" w:rsidP="00DE643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владение инструментарием разработки приложений на платформе «Интернета вещей» для сбора и первичной обработке данных с различного оборудования. Кроме того, участники должны продемонстрировать общепрофессиональные способности по настройке оборудования заказчика к взаимодействию платформой «Интернета вещей». Также важной компонентой модуля является демонстрация понимания принципов отладки распределённой системы на основе мониторинга обмена данными между разнородным оборудованием.</w:t>
      </w:r>
    </w:p>
    <w:p w:rsidR="00DE643C" w:rsidRPr="000E2ACC" w:rsidRDefault="00DE643C" w:rsidP="00D426CE">
      <w:pPr>
        <w:widowControl w:val="0"/>
        <w:suppressAutoHyphens/>
        <w:spacing w:after="0" w:line="403" w:lineRule="atLeast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Исходные данные и материалы: </w:t>
      </w:r>
    </w:p>
    <w:p w:rsidR="00DE643C" w:rsidRPr="000E2ACC" w:rsidRDefault="00DE643C" w:rsidP="00DE643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Схема размещения и подключения объектов на объекте автоматизации; </w:t>
      </w:r>
    </w:p>
    <w:p w:rsidR="00DE643C" w:rsidRPr="000E2ACC" w:rsidRDefault="00DE643C" w:rsidP="00DE643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Информационная модель (характеристики) подключаемых объектов; </w:t>
      </w:r>
    </w:p>
    <w:p w:rsidR="00DE643C" w:rsidRPr="000E2ACC" w:rsidRDefault="00DE643C" w:rsidP="00DE643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Согласованный метод обмена данными с платформой Интернета вещей; </w:t>
      </w:r>
    </w:p>
    <w:p w:rsidR="00DE643C" w:rsidRPr="000E2ACC" w:rsidRDefault="00DE643C" w:rsidP="00DE643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Оборудование, настроенное для взаимодействия с платформой Интернета вещей; </w:t>
      </w:r>
    </w:p>
    <w:p w:rsidR="00DE643C" w:rsidRPr="000E2ACC" w:rsidRDefault="00DE643C" w:rsidP="00DE643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Подготовленный проект автоматизации (в модуле 2);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Подготовленное приложениена платформе Интернета вещей для сбора данных и управления;</w:t>
      </w:r>
    </w:p>
    <w:p w:rsidR="00D426CE" w:rsidRPr="000E2ACC" w:rsidRDefault="00DE643C" w:rsidP="00DE643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Порядок выполнения Модуля 3 задания. </w:t>
      </w:r>
    </w:p>
    <w:p w:rsidR="00D426CE" w:rsidRPr="000E2ACC" w:rsidRDefault="00D426CE" w:rsidP="00D426CE">
      <w:p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DE643C" w:rsidRPr="000E2ACC" w:rsidRDefault="00DE643C" w:rsidP="00DE643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:rsidR="00DE643C" w:rsidRPr="000E2ACC" w:rsidRDefault="00DE643C" w:rsidP="00DE643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Адаптация проекта под характеристики объекта управления для выполнения задания; </w:t>
      </w:r>
    </w:p>
    <w:p w:rsidR="00DE643C" w:rsidRPr="000E2ACC" w:rsidRDefault="000E2ACC" w:rsidP="00DE643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Адаптация</w:t>
      </w:r>
      <w:r w:rsidR="00DE643C" w:rsidRPr="000E2ACC">
        <w:rPr>
          <w:rFonts w:ascii="Times New Roman" w:hAnsi="Times New Roman" w:cs="Times New Roman"/>
        </w:rPr>
        <w:t xml:space="preserve"> приложения Интернета вещей </w:t>
      </w:r>
      <w:r w:rsidRPr="000E2ACC">
        <w:rPr>
          <w:rFonts w:ascii="Times New Roman" w:hAnsi="Times New Roman" w:cs="Times New Roman"/>
        </w:rPr>
        <w:t>под характеристики объекта управления для выполнения задания</w:t>
      </w:r>
      <w:r w:rsidR="00DE643C" w:rsidRPr="000E2ACC">
        <w:rPr>
          <w:rFonts w:ascii="Times New Roman" w:hAnsi="Times New Roman" w:cs="Times New Roman"/>
        </w:rPr>
        <w:t xml:space="preserve">; </w:t>
      </w:r>
    </w:p>
    <w:p w:rsidR="00DE643C" w:rsidRPr="000E2ACC" w:rsidRDefault="00DE643C" w:rsidP="00DE643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Настройка подключённых устройств для обмена данными с платформой Интернета вещей; </w:t>
      </w:r>
    </w:p>
    <w:p w:rsidR="00DE643C" w:rsidRPr="000E2ACC" w:rsidRDefault="00DE643C" w:rsidP="00DE643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Демонстрация функциональности разработанного приложения бригаде экспертов. Оценивается корректность обмена данными и выполнения регламентных процедур. </w:t>
      </w:r>
    </w:p>
    <w:p w:rsidR="00D426CE" w:rsidRPr="000E2ACC" w:rsidRDefault="00DE643C" w:rsidP="00DE643C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Представление подготовленного решения бригаде экспертов.</w:t>
      </w:r>
    </w:p>
    <w:p w:rsidR="00D426CE" w:rsidRPr="000E2ACC" w:rsidRDefault="00D426CE" w:rsidP="00D426CE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Задание Модуля 3 считается завершенным, когда:</w:t>
      </w:r>
    </w:p>
    <w:bookmarkEnd w:id="0"/>
    <w:p w:rsidR="00225561" w:rsidRPr="000E2ACC" w:rsidRDefault="00225561" w:rsidP="00225561">
      <w:pPr>
        <w:pStyle w:val="20"/>
        <w:numPr>
          <w:ilvl w:val="0"/>
          <w:numId w:val="42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 xml:space="preserve">Создано приложение на платформе Интернета вещей для сбора данных и управления; </w:t>
      </w:r>
    </w:p>
    <w:p w:rsidR="002E234B" w:rsidRPr="000E2ACC" w:rsidRDefault="00225561" w:rsidP="00225561">
      <w:pPr>
        <w:pStyle w:val="20"/>
        <w:numPr>
          <w:ilvl w:val="0"/>
          <w:numId w:val="42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 xml:space="preserve">Настроены удалённые устройства, осуществляющие обмен данными с созданным </w:t>
      </w:r>
      <w:r w:rsidRPr="000E2ACC">
        <w:rPr>
          <w:b w:val="0"/>
          <w:sz w:val="22"/>
          <w:szCs w:val="22"/>
        </w:rPr>
        <w:lastRenderedPageBreak/>
        <w:t>приложением на платформе Интернета вещей.</w:t>
      </w:r>
    </w:p>
    <w:p w:rsidR="00225561" w:rsidRPr="000E2ACC" w:rsidRDefault="00225561" w:rsidP="00225561">
      <w:pPr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</w:p>
    <w:p w:rsidR="00225561" w:rsidRPr="000E2ACC" w:rsidRDefault="00225561" w:rsidP="00225561">
      <w:pPr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</w:p>
    <w:p w:rsidR="00225561" w:rsidRPr="000E2ACC" w:rsidRDefault="00225561" w:rsidP="00225561">
      <w:pPr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 w:bidi="hi-IN"/>
        </w:rPr>
        <w:t>Наименование категории участника: Студент</w:t>
      </w:r>
    </w:p>
    <w:p w:rsidR="00225561" w:rsidRPr="000E2ACC" w:rsidRDefault="00225561" w:rsidP="00225561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225561" w:rsidRPr="000E2ACC" w:rsidRDefault="00225561" w:rsidP="0022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Модуль 1. – Презентация и проверка работоспособности устройства</w:t>
      </w:r>
    </w:p>
    <w:p w:rsidR="00225561" w:rsidRPr="000E2ACC" w:rsidRDefault="00225561" w:rsidP="00225561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№ 1.</w:t>
      </w:r>
    </w:p>
    <w:p w:rsidR="00225561" w:rsidRPr="000E2ACC" w:rsidRDefault="00225561" w:rsidP="00225561">
      <w:pPr>
        <w:widowControl w:val="0"/>
        <w:suppressAutoHyphens/>
        <w:spacing w:after="0" w:line="240" w:lineRule="auto"/>
        <w:ind w:firstLine="709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способности к анализу материалов по инженерному объекту, сбору информации, формализации требований, формированию плана работ, проектированию, представлению результатов работы.</w:t>
      </w:r>
    </w:p>
    <w:p w:rsidR="00225561" w:rsidRPr="000E2ACC" w:rsidRDefault="00225561" w:rsidP="00225561">
      <w:pPr>
        <w:pStyle w:val="a5"/>
        <w:spacing w:after="0"/>
        <w:ind w:firstLine="708"/>
        <w:jc w:val="both"/>
        <w:rPr>
          <w:color w:val="000000"/>
          <w:sz w:val="22"/>
          <w:szCs w:val="22"/>
        </w:rPr>
      </w:pPr>
      <w:r w:rsidRPr="000E2ACC">
        <w:rPr>
          <w:color w:val="000000"/>
          <w:sz w:val="22"/>
          <w:szCs w:val="22"/>
        </w:rPr>
        <w:t xml:space="preserve">В Модуле 1 участнику будет предоставлен собранный инженерный объект с частично неподключенной системой. Требуется изучить предоставленные образец, проверить работоспособность объекта, восстановить недостающие электрические связи, составить структурную схему, понять логику работы. Для проверки состава системы будет предоставлен полный каталог продукции компании </w:t>
      </w:r>
      <w:r w:rsidRPr="000E2ACC">
        <w:rPr>
          <w:color w:val="000000"/>
          <w:sz w:val="22"/>
          <w:szCs w:val="22"/>
          <w:lang w:val="en-US"/>
        </w:rPr>
        <w:t>M</w:t>
      </w:r>
      <w:proofErr w:type="spellStart"/>
      <w:r w:rsidRPr="000E2ACC">
        <w:rPr>
          <w:color w:val="000000"/>
          <w:sz w:val="22"/>
          <w:szCs w:val="22"/>
        </w:rPr>
        <w:t>gbot</w:t>
      </w:r>
      <w:proofErr w:type="spellEnd"/>
      <w:r w:rsidRPr="000E2ACC">
        <w:rPr>
          <w:color w:val="000000"/>
          <w:sz w:val="22"/>
          <w:szCs w:val="22"/>
        </w:rPr>
        <w:t xml:space="preserve">. Необходимо сформировать презентацию своего проекта в соответствии с составленной структурой схемой проекта и схемой работы логики. </w:t>
      </w:r>
    </w:p>
    <w:p w:rsidR="00225561" w:rsidRPr="000E2ACC" w:rsidRDefault="00225561" w:rsidP="00225561">
      <w:pPr>
        <w:pStyle w:val="a5"/>
        <w:spacing w:after="0"/>
        <w:ind w:firstLine="708"/>
        <w:jc w:val="both"/>
        <w:rPr>
          <w:rFonts w:eastAsia="Droid Sans Fallback"/>
          <w:b/>
          <w:kern w:val="1"/>
          <w:sz w:val="22"/>
          <w:szCs w:val="22"/>
          <w:lang w:eastAsia="zh-CN" w:bidi="hi-IN"/>
        </w:rPr>
      </w:pPr>
    </w:p>
    <w:p w:rsidR="00225561" w:rsidRPr="000E2ACC" w:rsidRDefault="00225561" w:rsidP="00225561">
      <w:p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Исходные данные и материалы: </w:t>
      </w:r>
    </w:p>
    <w:p w:rsidR="00225561" w:rsidRPr="000E2ACC" w:rsidRDefault="00225561" w:rsidP="002255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  <w:color w:val="000000"/>
        </w:rPr>
        <w:t>Собранный инженерный объект с частично неподключенной системой.</w:t>
      </w:r>
    </w:p>
    <w:p w:rsidR="00225561" w:rsidRPr="000E2ACC" w:rsidRDefault="00225561" w:rsidP="002255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Описание инженерного объекта, его компонент и производственных процессов; </w:t>
      </w:r>
    </w:p>
    <w:p w:rsidR="00225561" w:rsidRPr="000E2ACC" w:rsidRDefault="00225561" w:rsidP="002255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Технические рисунки, схемы, чертежи и фотографии объектов; </w:t>
      </w:r>
    </w:p>
    <w:p w:rsidR="00225561" w:rsidRPr="000E2ACC" w:rsidRDefault="00225561" w:rsidP="002255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Нормативные документы по безопасности организации работ; </w:t>
      </w:r>
    </w:p>
    <w:p w:rsidR="00225561" w:rsidRPr="000E2ACC" w:rsidRDefault="00225561" w:rsidP="0022556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225561" w:rsidRPr="000E2ACC" w:rsidRDefault="00225561" w:rsidP="00225561">
      <w:pPr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Порядок выполнения Задания Модуля 1.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 и инженерным объектом. 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Проверка работоспособности инженерного объекта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Восстановление недостающих электрических связей.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  <w:color w:val="000000"/>
        </w:rPr>
        <w:t xml:space="preserve">Определение аппаратного состава инженерного объекта. 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 xml:space="preserve">Составление структурной схемы </w:t>
      </w:r>
      <w:r w:rsidR="000E2ACC" w:rsidRPr="000E2ACC">
        <w:rPr>
          <w:rFonts w:ascii="Times New Roman" w:eastAsia="Droid Sans Fallback" w:hAnsi="Times New Roman" w:cs="Times New Roman"/>
          <w:bCs/>
          <w:kern w:val="1"/>
          <w:lang w:eastAsia="zh-CN" w:bidi="hi-IN"/>
        </w:rPr>
        <w:t>инженерного объекта.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  <w:color w:val="000000"/>
        </w:rPr>
        <w:t>Из предоставленного банка изображений сформировать презентацию своего проекта в соответствии с составленной структурой схемой проекта и схемой работы логики.</w:t>
      </w:r>
    </w:p>
    <w:p w:rsidR="00225561" w:rsidRPr="000E2ACC" w:rsidRDefault="00225561" w:rsidP="000E2ACC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Презентация проекта бригаде экспертов. Оценивается полнота и согласованность описания функциональности каждой из подсистем.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Выполнение Модуля № 1 Задания считается завершенным, когда:</w:t>
      </w:r>
    </w:p>
    <w:p w:rsidR="00225561" w:rsidRPr="000E2ACC" w:rsidRDefault="00225561" w:rsidP="00225561">
      <w:pPr>
        <w:pStyle w:val="a5"/>
        <w:numPr>
          <w:ilvl w:val="0"/>
          <w:numId w:val="26"/>
        </w:numPr>
        <w:spacing w:after="0"/>
        <w:jc w:val="both"/>
        <w:rPr>
          <w:color w:val="000000"/>
          <w:sz w:val="22"/>
          <w:szCs w:val="22"/>
        </w:rPr>
      </w:pPr>
      <w:r w:rsidRPr="000E2ACC">
        <w:rPr>
          <w:rFonts w:eastAsia="Calibri"/>
          <w:sz w:val="22"/>
          <w:szCs w:val="22"/>
        </w:rPr>
        <w:t>Собран рабочий инженерный объект</w:t>
      </w:r>
    </w:p>
    <w:p w:rsidR="00225561" w:rsidRPr="000E2ACC" w:rsidRDefault="00225561" w:rsidP="00225561">
      <w:pPr>
        <w:pStyle w:val="a5"/>
        <w:numPr>
          <w:ilvl w:val="0"/>
          <w:numId w:val="26"/>
        </w:numPr>
        <w:spacing w:after="0"/>
        <w:jc w:val="both"/>
        <w:rPr>
          <w:color w:val="000000"/>
          <w:sz w:val="22"/>
          <w:szCs w:val="22"/>
        </w:rPr>
      </w:pPr>
      <w:r w:rsidRPr="000E2ACC">
        <w:rPr>
          <w:color w:val="000000"/>
          <w:sz w:val="22"/>
          <w:szCs w:val="22"/>
        </w:rPr>
        <w:t>Готовая презентация проекта инженерного объекта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kern w:val="1"/>
          <w:lang w:eastAsia="zh-CN" w:bidi="hi-IN"/>
        </w:rPr>
      </w:pPr>
    </w:p>
    <w:p w:rsidR="00225561" w:rsidRPr="000E2ACC" w:rsidRDefault="00225561" w:rsidP="0022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Модуль 2–</w:t>
      </w:r>
      <w:r w:rsidRPr="000E2ACC">
        <w:rPr>
          <w:rFonts w:ascii="Times New Roman" w:hAnsi="Times New Roman" w:cs="Times New Roman"/>
          <w:b/>
        </w:rPr>
        <w:t>Разработка проекта автоматизации на основе технологий «Интернета вещей».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2.</w:t>
      </w:r>
    </w:p>
    <w:p w:rsidR="00225561" w:rsidRPr="000E2ACC" w:rsidRDefault="00225561" w:rsidP="00225561">
      <w:p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способности к анализу материалов по объекту автоматизации, сбору информации, формализации требований, формированию плана работ, проектированию, программированию, представлению результатов работы.</w:t>
      </w:r>
    </w:p>
    <w:p w:rsidR="00225561" w:rsidRPr="000E2ACC" w:rsidRDefault="00225561" w:rsidP="00225561">
      <w:pPr>
        <w:spacing w:after="0" w:line="240" w:lineRule="auto"/>
        <w:rPr>
          <w:rFonts w:ascii="Times New Roman" w:hAnsi="Times New Roman" w:cs="Times New Roman"/>
        </w:rPr>
      </w:pPr>
    </w:p>
    <w:p w:rsidR="00225561" w:rsidRPr="000E2ACC" w:rsidRDefault="00225561" w:rsidP="00225561">
      <w:pPr>
        <w:spacing w:after="0" w:line="240" w:lineRule="auto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Исходные данные и материалы: </w:t>
      </w:r>
    </w:p>
    <w:p w:rsidR="00225561" w:rsidRPr="000E2ACC" w:rsidRDefault="00225561" w:rsidP="0022556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Рабочий инженерный объект;</w:t>
      </w:r>
    </w:p>
    <w:p w:rsidR="00225561" w:rsidRPr="000E2ACC" w:rsidRDefault="00225561" w:rsidP="0022556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Схема размещения и подключения объектов на объекте автоматизации; </w:t>
      </w:r>
    </w:p>
    <w:p w:rsidR="00225561" w:rsidRPr="000E2ACC" w:rsidRDefault="00225561" w:rsidP="0022556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Информационная модель (характеристики) подключаемых объектов; </w:t>
      </w:r>
    </w:p>
    <w:p w:rsidR="00225561" w:rsidRPr="000E2ACC" w:rsidRDefault="00225561" w:rsidP="0022556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Подготовленные фрагменты кода; </w:t>
      </w:r>
    </w:p>
    <w:p w:rsidR="00225561" w:rsidRPr="000E2ACC" w:rsidRDefault="00225561" w:rsidP="00225561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Порядок выполнения Задания Модуля 2.</w:t>
      </w:r>
    </w:p>
    <w:p w:rsidR="00225561" w:rsidRPr="000E2ACC" w:rsidRDefault="00225561" w:rsidP="00225561">
      <w:p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225561" w:rsidRPr="000E2ACC" w:rsidRDefault="00225561" w:rsidP="0022556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lastRenderedPageBreak/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:rsidR="00225561" w:rsidRPr="000E2ACC" w:rsidRDefault="00225561" w:rsidP="00225561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>Выбор из предоставленной базы процедур необходимых фрагментов программного кода.</w:t>
      </w:r>
    </w:p>
    <w:p w:rsidR="00225561" w:rsidRPr="000E2ACC" w:rsidRDefault="00225561" w:rsidP="00225561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>Адаптация кода под характеристики объекта управления для выполнения задания.</w:t>
      </w:r>
    </w:p>
    <w:p w:rsidR="00225561" w:rsidRPr="000E2ACC" w:rsidRDefault="00225561" w:rsidP="00225561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 xml:space="preserve">Сбор единой </w:t>
      </w:r>
      <w:proofErr w:type="spellStart"/>
      <w:r w:rsidRPr="000E2ACC">
        <w:rPr>
          <w:color w:val="000000"/>
          <w:sz w:val="22"/>
          <w:szCs w:val="22"/>
        </w:rPr>
        <w:t>програмы</w:t>
      </w:r>
      <w:proofErr w:type="spellEnd"/>
      <w:r w:rsidRPr="000E2ACC">
        <w:rPr>
          <w:color w:val="000000"/>
          <w:sz w:val="22"/>
          <w:szCs w:val="22"/>
        </w:rPr>
        <w:t xml:space="preserve"> и ее запуск на инженерном объекте.</w:t>
      </w:r>
    </w:p>
    <w:p w:rsidR="00225561" w:rsidRPr="000E2ACC" w:rsidRDefault="00225561" w:rsidP="00225561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Проверка работоспособности инженерного объекта и программного кода. </w:t>
      </w:r>
    </w:p>
    <w:p w:rsidR="00225561" w:rsidRPr="000E2ACC" w:rsidRDefault="00225561" w:rsidP="00225561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rFonts w:eastAsia="Droid Sans Fallback"/>
          <w:bCs/>
          <w:kern w:val="1"/>
          <w:sz w:val="22"/>
          <w:szCs w:val="22"/>
          <w:lang w:eastAsia="zh-CN" w:bidi="hi-IN"/>
        </w:rPr>
        <w:t>Презентация проекта бригаде экспертов.</w:t>
      </w:r>
    </w:p>
    <w:p w:rsidR="00225561" w:rsidRPr="000E2ACC" w:rsidRDefault="00225561" w:rsidP="00225561">
      <w:pPr>
        <w:spacing w:after="0" w:line="240" w:lineRule="auto"/>
        <w:ind w:left="720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Выполнение Модуля № 2 Задания считается завершенным, когда:</w:t>
      </w:r>
    </w:p>
    <w:p w:rsidR="00225561" w:rsidRPr="000E2ACC" w:rsidRDefault="00225561" w:rsidP="00225561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Программный код функций управления. </w:t>
      </w:r>
    </w:p>
    <w:p w:rsidR="00225561" w:rsidRPr="000E2ACC" w:rsidRDefault="00225561" w:rsidP="00225561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Допуск к выполнению работ на объекте, подлежащем автоматизации.</w:t>
      </w:r>
    </w:p>
    <w:p w:rsidR="00225561" w:rsidRPr="000E2ACC" w:rsidRDefault="00225561" w:rsidP="00225561">
      <w:p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</w:p>
    <w:p w:rsidR="00225561" w:rsidRPr="000E2ACC" w:rsidRDefault="00225561" w:rsidP="0022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Модуль 3. – </w:t>
      </w:r>
      <w:r w:rsidRPr="000E2ACC">
        <w:rPr>
          <w:rFonts w:ascii="Times New Roman" w:hAnsi="Times New Roman" w:cs="Times New Roman"/>
          <w:b/>
        </w:rPr>
        <w:t>Организация сбора данных и управления удалёнными устройствами.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3.</w:t>
      </w:r>
    </w:p>
    <w:p w:rsidR="00225561" w:rsidRPr="000E2ACC" w:rsidRDefault="00225561" w:rsidP="00225561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владение инструментарием разработки приложений на платформе «Интернета вещей» для сбора и первичной обработке данных с различного оборудования. Кроме того, участники должны продемонстрировать общепрофессиональные способности по настройке оборудования заказчика к взаимодействию платформой «Интернета вещей». Также важной компонентой модуля является демонстрация понимания принципов отладки распределённой системы на основе мониторинга обмена данными между разнородным оборудованием.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Исходные данные и материалы: </w:t>
      </w:r>
    </w:p>
    <w:p w:rsidR="00225561" w:rsidRPr="000E2ACC" w:rsidRDefault="00225561" w:rsidP="00225561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Схема размещения и подключения объектов на объекте автоматизации; </w:t>
      </w:r>
    </w:p>
    <w:p w:rsidR="00225561" w:rsidRPr="000E2ACC" w:rsidRDefault="00225561" w:rsidP="00225561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Информационная модель (характеристики) подключаемых объектов; </w:t>
      </w:r>
    </w:p>
    <w:p w:rsidR="00225561" w:rsidRPr="000E2ACC" w:rsidRDefault="00225561" w:rsidP="00225561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Согласованный метод обмена данными с платформой Интернета вещей; </w:t>
      </w:r>
    </w:p>
    <w:p w:rsidR="00225561" w:rsidRPr="000E2ACC" w:rsidRDefault="00225561" w:rsidP="00225561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Оборудование, настроенное для взаимодействия с платформой Интернета вещей; </w:t>
      </w:r>
    </w:p>
    <w:p w:rsidR="00225561" w:rsidRPr="000E2ACC" w:rsidRDefault="00225561" w:rsidP="00225561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Подготовленный проект автоматизации (в модуле 2); </w:t>
      </w:r>
    </w:p>
    <w:p w:rsidR="00225561" w:rsidRPr="000E2ACC" w:rsidRDefault="00225561" w:rsidP="00225561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Порядок выполнения Модуля 3 задания. </w:t>
      </w:r>
    </w:p>
    <w:p w:rsidR="00225561" w:rsidRPr="000E2ACC" w:rsidRDefault="00225561" w:rsidP="00225561">
      <w:p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225561" w:rsidRPr="000E2ACC" w:rsidRDefault="00225561" w:rsidP="0022556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:rsidR="00225561" w:rsidRPr="000E2ACC" w:rsidRDefault="00225561" w:rsidP="0022556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Адаптация проекта под характеристики объекта управления для выполнения задания; </w:t>
      </w:r>
    </w:p>
    <w:p w:rsidR="00225561" w:rsidRPr="000E2ACC" w:rsidRDefault="00225561" w:rsidP="0022556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Разработка приложения Интернета вещей для сбора данных и управления устройствами; </w:t>
      </w:r>
    </w:p>
    <w:p w:rsidR="00225561" w:rsidRPr="000E2ACC" w:rsidRDefault="00225561" w:rsidP="0022556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Настройка подключённых устройств для обмена данными с платформой Интернета вещей; </w:t>
      </w:r>
    </w:p>
    <w:p w:rsidR="00225561" w:rsidRPr="000E2ACC" w:rsidRDefault="00225561" w:rsidP="0022556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Демонстрация функциональности разработанного приложения бригаде экспертов. Оценивается корректность обмена данными и выполнения регламентных процедур. </w:t>
      </w:r>
    </w:p>
    <w:p w:rsidR="00225561" w:rsidRPr="000E2ACC" w:rsidRDefault="00225561" w:rsidP="00225561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Представление подготовленного решения бригаде экспертов.</w:t>
      </w:r>
    </w:p>
    <w:p w:rsidR="00225561" w:rsidRPr="000E2ACC" w:rsidRDefault="00225561" w:rsidP="00225561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Задание Модуля 3 считается завершенным, когда:</w:t>
      </w:r>
    </w:p>
    <w:p w:rsidR="00225561" w:rsidRPr="000E2ACC" w:rsidRDefault="00225561" w:rsidP="00225561">
      <w:pPr>
        <w:pStyle w:val="20"/>
        <w:numPr>
          <w:ilvl w:val="0"/>
          <w:numId w:val="42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 xml:space="preserve">Создано приложение на платформе Интернета вещей для сбора данных и управления; </w:t>
      </w:r>
    </w:p>
    <w:p w:rsidR="00225561" w:rsidRPr="000E2ACC" w:rsidRDefault="00225561" w:rsidP="00225561">
      <w:pPr>
        <w:pStyle w:val="20"/>
        <w:numPr>
          <w:ilvl w:val="0"/>
          <w:numId w:val="42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Настроены удалённые устройства, осуществляющие обмен данными с созданным приложением на платформе Интернета вещей.</w:t>
      </w:r>
    </w:p>
    <w:p w:rsidR="00225561" w:rsidRPr="000E2ACC" w:rsidRDefault="00225561" w:rsidP="00225561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sz w:val="22"/>
          <w:szCs w:val="22"/>
        </w:rPr>
      </w:pPr>
    </w:p>
    <w:p w:rsidR="000E2ACC" w:rsidRPr="000E2ACC" w:rsidRDefault="000E2ACC" w:rsidP="000E2ACC">
      <w:pPr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 w:bidi="hi-IN"/>
        </w:rPr>
        <w:t>Наименование категории участника: Специалист</w:t>
      </w:r>
    </w:p>
    <w:p w:rsidR="000E2ACC" w:rsidRPr="000E2ACC" w:rsidRDefault="000E2ACC" w:rsidP="000E2ACC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0E2ACC" w:rsidRPr="000E2ACC" w:rsidRDefault="000E2ACC" w:rsidP="000E2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Модуль 1. – Презентация, сборка и проверка работоспособности устройства</w:t>
      </w:r>
    </w:p>
    <w:p w:rsidR="000E2ACC" w:rsidRPr="000E2ACC" w:rsidRDefault="000E2ACC" w:rsidP="000E2ACC">
      <w:pPr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№ 1.</w:t>
      </w:r>
    </w:p>
    <w:p w:rsidR="000E2ACC" w:rsidRPr="000E2ACC" w:rsidRDefault="000E2ACC" w:rsidP="000E2ACC">
      <w:pPr>
        <w:widowControl w:val="0"/>
        <w:suppressAutoHyphens/>
        <w:spacing w:after="0" w:line="240" w:lineRule="auto"/>
        <w:ind w:firstLine="709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В рамках модуля участники демонстрируют способности к анализу материалов по инженерному объекту, сбору информации, формализации требований, формированию плана </w:t>
      </w:r>
      <w:r w:rsidRPr="000E2ACC">
        <w:rPr>
          <w:rFonts w:ascii="Times New Roman" w:hAnsi="Times New Roman" w:cs="Times New Roman"/>
        </w:rPr>
        <w:lastRenderedPageBreak/>
        <w:t>работ, проектированию, сборке инженерного объекта, представлению результатов работы.</w:t>
      </w:r>
    </w:p>
    <w:p w:rsidR="000E2ACC" w:rsidRPr="000E2ACC" w:rsidRDefault="000E2ACC" w:rsidP="000E2ACC">
      <w:pPr>
        <w:pStyle w:val="a5"/>
        <w:spacing w:after="0"/>
        <w:ind w:firstLine="708"/>
        <w:jc w:val="both"/>
        <w:rPr>
          <w:color w:val="000000"/>
          <w:sz w:val="22"/>
          <w:szCs w:val="22"/>
        </w:rPr>
      </w:pPr>
      <w:r w:rsidRPr="000E2ACC">
        <w:rPr>
          <w:color w:val="000000"/>
          <w:sz w:val="22"/>
          <w:szCs w:val="22"/>
        </w:rPr>
        <w:t xml:space="preserve">В Модуле 1 участнику будет предоставлен пустой каркас инженерного объекта. Будет предоставлен набор датчиков, исполнительных механизмов и соединительных проводов.  На основании этого набора компонентов надо будет самостоятельно с нуля спроектировать будущую систему, смонтировать её в макете инженерного объекта и произвести монтаж электрических соединений. Проверить работоспособность объекта, восстановить недостающие электрические связи, составить структурную схему, понять логику работы. Для проверки состава системы будет предоставлен полный каталог продукции компании </w:t>
      </w:r>
      <w:r w:rsidRPr="000E2ACC">
        <w:rPr>
          <w:color w:val="000000"/>
          <w:sz w:val="22"/>
          <w:szCs w:val="22"/>
          <w:lang w:val="en-US"/>
        </w:rPr>
        <w:t>M</w:t>
      </w:r>
      <w:proofErr w:type="spellStart"/>
      <w:r w:rsidRPr="000E2ACC">
        <w:rPr>
          <w:color w:val="000000"/>
          <w:sz w:val="22"/>
          <w:szCs w:val="22"/>
        </w:rPr>
        <w:t>gbot</w:t>
      </w:r>
      <w:proofErr w:type="spellEnd"/>
      <w:r w:rsidRPr="000E2ACC">
        <w:rPr>
          <w:color w:val="000000"/>
          <w:sz w:val="22"/>
          <w:szCs w:val="22"/>
        </w:rPr>
        <w:t xml:space="preserve">. Необходимо сформировать презентацию своего проекта в соответствии с составленной структурой схемой проекта и схемой работы логики. </w:t>
      </w:r>
    </w:p>
    <w:p w:rsidR="000E2ACC" w:rsidRPr="000E2ACC" w:rsidRDefault="000E2ACC" w:rsidP="000E2ACC">
      <w:pPr>
        <w:pStyle w:val="a5"/>
        <w:spacing w:after="0"/>
        <w:ind w:firstLine="708"/>
        <w:jc w:val="both"/>
        <w:rPr>
          <w:rFonts w:eastAsia="Droid Sans Fallback"/>
          <w:b/>
          <w:kern w:val="1"/>
          <w:sz w:val="22"/>
          <w:szCs w:val="22"/>
          <w:lang w:eastAsia="zh-CN" w:bidi="hi-IN"/>
        </w:rPr>
      </w:pPr>
    </w:p>
    <w:p w:rsidR="000E2ACC" w:rsidRPr="000E2ACC" w:rsidRDefault="000E2ACC" w:rsidP="000E2ACC">
      <w:p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Исходные данные и материалы: </w:t>
      </w:r>
    </w:p>
    <w:p w:rsidR="000E2ACC" w:rsidRPr="000E2ACC" w:rsidRDefault="000E2ACC" w:rsidP="000E2AC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  <w:color w:val="000000"/>
        </w:rPr>
        <w:t>Пустой каркас инженерного объекта.</w:t>
      </w:r>
    </w:p>
    <w:p w:rsidR="000E2ACC" w:rsidRPr="000E2ACC" w:rsidRDefault="000E2ACC" w:rsidP="000E2AC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  <w:color w:val="000000"/>
        </w:rPr>
        <w:t>Набор датчиков, исполнительных механизмов и соединительных проводов;</w:t>
      </w:r>
    </w:p>
    <w:p w:rsidR="000E2ACC" w:rsidRPr="000E2ACC" w:rsidRDefault="000E2ACC" w:rsidP="000E2AC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Описание инженерного объекта, его компонент и производственных процессов; </w:t>
      </w:r>
    </w:p>
    <w:p w:rsidR="000E2ACC" w:rsidRPr="000E2ACC" w:rsidRDefault="000E2ACC" w:rsidP="000E2AC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Технические рисунки, схемы, чертежи и фотографии объектов; </w:t>
      </w:r>
    </w:p>
    <w:p w:rsidR="000E2ACC" w:rsidRPr="000E2ACC" w:rsidRDefault="000E2ACC" w:rsidP="000E2AC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Нормативные документы по безопасности организации работ; </w:t>
      </w:r>
    </w:p>
    <w:p w:rsidR="000E2ACC" w:rsidRPr="000E2ACC" w:rsidRDefault="000E2ACC" w:rsidP="000E2AC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0E2ACC" w:rsidRPr="000E2ACC" w:rsidRDefault="000E2ACC" w:rsidP="000E2ACC">
      <w:pPr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Порядок выполнения Задания Модуля 1.</w:t>
      </w:r>
    </w:p>
    <w:p w:rsidR="000E2ACC" w:rsidRPr="000E2ACC" w:rsidRDefault="000E2ACC" w:rsidP="000E2ACC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 и инженерным объектом. </w:t>
      </w:r>
    </w:p>
    <w:p w:rsidR="000E2ACC" w:rsidRPr="000E2ACC" w:rsidRDefault="000E2ACC" w:rsidP="000E2ACC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Проектирование системы инженерного объекта.</w:t>
      </w:r>
    </w:p>
    <w:p w:rsidR="000E2ACC" w:rsidRPr="000E2ACC" w:rsidRDefault="000E2ACC" w:rsidP="000E2ACC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Сборка системы инженерного объекта и монтаж электрических соединений.</w:t>
      </w:r>
    </w:p>
    <w:p w:rsidR="000E2ACC" w:rsidRPr="000E2ACC" w:rsidRDefault="000E2ACC" w:rsidP="000E2ACC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Проверка работоспособности инженерного объекта</w:t>
      </w:r>
      <w:r w:rsidRPr="000E2ACC">
        <w:rPr>
          <w:rFonts w:ascii="Times New Roman" w:hAnsi="Times New Roman" w:cs="Times New Roman"/>
          <w:color w:val="000000"/>
        </w:rPr>
        <w:t>.</w:t>
      </w:r>
    </w:p>
    <w:p w:rsidR="000E2ACC" w:rsidRPr="000E2ACC" w:rsidRDefault="000E2ACC" w:rsidP="000E2ACC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  <w:color w:val="000000"/>
        </w:rPr>
        <w:t>Из предоставленного банка изображений сформировать презентацию своего проекта в соответствии с составленной структурой схемой проекта и схемой работы логики.</w:t>
      </w:r>
    </w:p>
    <w:p w:rsidR="000E2ACC" w:rsidRPr="000E2ACC" w:rsidRDefault="000E2ACC" w:rsidP="000E2ACC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Презентация проекта бригаде экспертов. Оценивается полнота и согласованность описания функциональности каждой из подсистем.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Выполнение Модуля № 1 Задания считается завершенным, когда:</w:t>
      </w:r>
    </w:p>
    <w:p w:rsidR="000E2ACC" w:rsidRPr="000E2ACC" w:rsidRDefault="000E2ACC" w:rsidP="000E2ACC">
      <w:pPr>
        <w:pStyle w:val="a5"/>
        <w:numPr>
          <w:ilvl w:val="0"/>
          <w:numId w:val="26"/>
        </w:numPr>
        <w:spacing w:after="0"/>
        <w:jc w:val="both"/>
        <w:rPr>
          <w:color w:val="000000"/>
          <w:sz w:val="22"/>
          <w:szCs w:val="22"/>
        </w:rPr>
      </w:pPr>
      <w:r w:rsidRPr="000E2ACC">
        <w:rPr>
          <w:rFonts w:eastAsia="Calibri"/>
          <w:sz w:val="22"/>
          <w:szCs w:val="22"/>
        </w:rPr>
        <w:t>Собран рабочий инженерный объект</w:t>
      </w:r>
    </w:p>
    <w:p w:rsidR="000E2ACC" w:rsidRPr="000E2ACC" w:rsidRDefault="000E2ACC" w:rsidP="000E2ACC">
      <w:pPr>
        <w:pStyle w:val="a5"/>
        <w:numPr>
          <w:ilvl w:val="0"/>
          <w:numId w:val="26"/>
        </w:numPr>
        <w:spacing w:after="0"/>
        <w:jc w:val="both"/>
        <w:rPr>
          <w:color w:val="000000"/>
          <w:sz w:val="22"/>
          <w:szCs w:val="22"/>
        </w:rPr>
      </w:pPr>
      <w:r w:rsidRPr="000E2ACC">
        <w:rPr>
          <w:color w:val="000000"/>
          <w:sz w:val="22"/>
          <w:szCs w:val="22"/>
        </w:rPr>
        <w:t>Готовая презентация проекта инженерного объекта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kern w:val="1"/>
          <w:lang w:eastAsia="zh-CN" w:bidi="hi-IN"/>
        </w:rPr>
      </w:pPr>
    </w:p>
    <w:p w:rsidR="000E2ACC" w:rsidRPr="000E2ACC" w:rsidRDefault="000E2ACC" w:rsidP="000E2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>Модуль 2–</w:t>
      </w:r>
      <w:r w:rsidRPr="000E2ACC">
        <w:rPr>
          <w:rFonts w:ascii="Times New Roman" w:hAnsi="Times New Roman" w:cs="Times New Roman"/>
          <w:b/>
        </w:rPr>
        <w:t>Разработка проекта автоматизации на основе технологий «Интернета вещей».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2.</w:t>
      </w:r>
    </w:p>
    <w:p w:rsidR="000E2ACC" w:rsidRPr="000E2ACC" w:rsidRDefault="000E2ACC" w:rsidP="000E2ACC">
      <w:p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способности к анализу материалов по объекту автоматизации, сбору информации, формализации требований, формированию плана работ, проектированию, программированию, представлению результатов работы.</w:t>
      </w:r>
    </w:p>
    <w:p w:rsidR="000E2ACC" w:rsidRPr="000E2ACC" w:rsidRDefault="000E2ACC" w:rsidP="000E2ACC">
      <w:pPr>
        <w:spacing w:after="0" w:line="240" w:lineRule="auto"/>
        <w:rPr>
          <w:rFonts w:ascii="Times New Roman" w:hAnsi="Times New Roman" w:cs="Times New Roman"/>
        </w:rPr>
      </w:pPr>
    </w:p>
    <w:p w:rsidR="000E2ACC" w:rsidRPr="000E2ACC" w:rsidRDefault="000E2ACC" w:rsidP="000E2ACC">
      <w:pPr>
        <w:spacing w:after="0" w:line="240" w:lineRule="auto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Исходные данные и материалы: </w:t>
      </w:r>
    </w:p>
    <w:p w:rsidR="000E2ACC" w:rsidRPr="000E2ACC" w:rsidRDefault="000E2ACC" w:rsidP="000E2AC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>Рабочий инженерный объект;</w:t>
      </w:r>
    </w:p>
    <w:p w:rsidR="000E2ACC" w:rsidRPr="000E2ACC" w:rsidRDefault="000E2ACC" w:rsidP="000E2AC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Схема размещения и подключения объектов на объекте автоматизации; </w:t>
      </w:r>
    </w:p>
    <w:p w:rsidR="000E2ACC" w:rsidRPr="000E2ACC" w:rsidRDefault="000E2ACC" w:rsidP="000E2AC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Информационная модель (характеристики) подключаемых объектов; </w:t>
      </w:r>
    </w:p>
    <w:p w:rsidR="000E2ACC" w:rsidRPr="000E2ACC" w:rsidRDefault="000E2ACC" w:rsidP="000E2AC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Подготовленные фрагменты кода; </w:t>
      </w:r>
    </w:p>
    <w:p w:rsidR="000E2ACC" w:rsidRPr="000E2ACC" w:rsidRDefault="000E2ACC" w:rsidP="000E2ACC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Порядок выполнения Задания Модуля 2.</w:t>
      </w:r>
    </w:p>
    <w:p w:rsidR="000E2ACC" w:rsidRPr="000E2ACC" w:rsidRDefault="000E2ACC" w:rsidP="000E2ACC">
      <w:p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0E2ACC" w:rsidRPr="000E2ACC" w:rsidRDefault="000E2ACC" w:rsidP="000E2AC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:rsidR="000E2ACC" w:rsidRPr="000E2ACC" w:rsidRDefault="000E2ACC" w:rsidP="000E2AC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>Выбор из предоставленной базы процедур необходимых фрагментов программного кода.</w:t>
      </w:r>
    </w:p>
    <w:p w:rsidR="000E2ACC" w:rsidRPr="000E2ACC" w:rsidRDefault="000E2ACC" w:rsidP="000E2AC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>Адаптация кода под характеристики объекта управления для выполнения задания.</w:t>
      </w:r>
    </w:p>
    <w:p w:rsidR="000E2ACC" w:rsidRPr="000E2ACC" w:rsidRDefault="000E2ACC" w:rsidP="000E2AC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>Написание недостающего программного кода самостоятельно.</w:t>
      </w:r>
    </w:p>
    <w:p w:rsidR="000E2ACC" w:rsidRPr="000E2ACC" w:rsidRDefault="000E2ACC" w:rsidP="000E2AC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color w:val="000000"/>
          <w:sz w:val="22"/>
          <w:szCs w:val="22"/>
        </w:rPr>
        <w:t xml:space="preserve">Сбор единой </w:t>
      </w:r>
      <w:proofErr w:type="spellStart"/>
      <w:r w:rsidRPr="000E2ACC">
        <w:rPr>
          <w:color w:val="000000"/>
          <w:sz w:val="22"/>
          <w:szCs w:val="22"/>
        </w:rPr>
        <w:t>програмы</w:t>
      </w:r>
      <w:proofErr w:type="spellEnd"/>
      <w:r w:rsidRPr="000E2ACC">
        <w:rPr>
          <w:color w:val="000000"/>
          <w:sz w:val="22"/>
          <w:szCs w:val="22"/>
        </w:rPr>
        <w:t xml:space="preserve"> и ее запуск на инженерном объекте.</w:t>
      </w:r>
    </w:p>
    <w:p w:rsidR="000E2ACC" w:rsidRPr="000E2ACC" w:rsidRDefault="000E2ACC" w:rsidP="000E2ACC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Проверка работоспособности инженерного объекта и программного кода. </w:t>
      </w:r>
    </w:p>
    <w:p w:rsidR="000E2ACC" w:rsidRPr="000E2ACC" w:rsidRDefault="000E2ACC" w:rsidP="000E2ACC">
      <w:pPr>
        <w:pStyle w:val="a5"/>
        <w:numPr>
          <w:ilvl w:val="0"/>
          <w:numId w:val="38"/>
        </w:numPr>
        <w:spacing w:after="0"/>
        <w:jc w:val="both"/>
        <w:rPr>
          <w:rFonts w:eastAsia="Droid Sans Fallback"/>
          <w:bCs/>
          <w:kern w:val="1"/>
          <w:sz w:val="22"/>
          <w:szCs w:val="22"/>
          <w:lang w:eastAsia="zh-CN" w:bidi="hi-IN"/>
        </w:rPr>
      </w:pPr>
      <w:r w:rsidRPr="000E2ACC">
        <w:rPr>
          <w:rFonts w:eastAsia="Droid Sans Fallback"/>
          <w:bCs/>
          <w:kern w:val="1"/>
          <w:sz w:val="22"/>
          <w:szCs w:val="22"/>
          <w:lang w:eastAsia="zh-CN" w:bidi="hi-IN"/>
        </w:rPr>
        <w:t>Презентация проекта бригаде экспертов.</w:t>
      </w:r>
    </w:p>
    <w:p w:rsidR="000E2ACC" w:rsidRPr="000E2ACC" w:rsidRDefault="000E2ACC" w:rsidP="000E2ACC">
      <w:pPr>
        <w:spacing w:after="0" w:line="240" w:lineRule="auto"/>
        <w:ind w:left="720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lastRenderedPageBreak/>
        <w:t>Выполнение Модуля № 2 Задания считается завершенным, когда:</w:t>
      </w:r>
    </w:p>
    <w:p w:rsidR="000E2ACC" w:rsidRPr="000E2ACC" w:rsidRDefault="000E2ACC" w:rsidP="000E2ACC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 xml:space="preserve">Программный код функций управления. </w:t>
      </w:r>
    </w:p>
    <w:p w:rsidR="000E2ACC" w:rsidRPr="000E2ACC" w:rsidRDefault="000E2ACC" w:rsidP="000E2ACC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Допуск к выполнению работ на объекте, подлежащем автоматизации.</w:t>
      </w:r>
    </w:p>
    <w:p w:rsidR="000E2ACC" w:rsidRPr="000E2ACC" w:rsidRDefault="000E2ACC" w:rsidP="000E2ACC">
      <w:pPr>
        <w:spacing w:after="0" w:line="240" w:lineRule="auto"/>
        <w:rPr>
          <w:rFonts w:ascii="Times New Roman" w:eastAsia="Droid Sans Fallback" w:hAnsi="Times New Roman" w:cs="Times New Roman"/>
          <w:kern w:val="1"/>
          <w:lang w:eastAsia="zh-CN" w:bidi="hi-IN"/>
        </w:rPr>
      </w:pPr>
    </w:p>
    <w:p w:rsidR="000E2ACC" w:rsidRPr="000E2ACC" w:rsidRDefault="000E2ACC" w:rsidP="000E2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bCs/>
          <w:kern w:val="1"/>
          <w:lang w:eastAsia="zh-CN" w:bidi="hi-IN"/>
        </w:rPr>
        <w:t xml:space="preserve">Модуль 3. – </w:t>
      </w:r>
      <w:r w:rsidRPr="000E2ACC">
        <w:rPr>
          <w:rFonts w:ascii="Times New Roman" w:hAnsi="Times New Roman" w:cs="Times New Roman"/>
          <w:b/>
        </w:rPr>
        <w:t>Организация сбора данных и управления удалёнными устройствами.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Описание задачи Модуля 3.</w:t>
      </w:r>
    </w:p>
    <w:p w:rsidR="000E2ACC" w:rsidRPr="000E2ACC" w:rsidRDefault="000E2ACC" w:rsidP="000E2AC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В рамках модуля участники демонстрируют владение инструментарием разработки приложений на платформе «Интернета вещей» для сбора и первичной обработке данных с различного оборудования. Кроме того, участники должны продемонстрировать общепрофессиональные способности по настройке оборудования заказчика к взаимодействию платформой «Интернета вещей». Также важной компонентой модуля является демонстрация понимания принципов отладки распределённой системы на основе мониторинга обмена данными между разнородным оборудованием.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hAnsi="Times New Roman" w:cs="Times New Roman"/>
          <w:b/>
        </w:rPr>
      </w:pPr>
      <w:r w:rsidRPr="000E2ACC">
        <w:rPr>
          <w:rFonts w:ascii="Times New Roman" w:hAnsi="Times New Roman" w:cs="Times New Roman"/>
          <w:b/>
        </w:rPr>
        <w:t xml:space="preserve">Исходные данные и материалы: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Схема размещения и подключения объектов на объекте автоматизации;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Информационная модель (характеристики) подключаемых объектов;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Согласованный метод обмена данными с платформой Интернета вещей;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Оборудование, настроенное для взаимодействия с платформой Интернета вещей;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Подготовленный проект автоматизации (в модуле 2); </w:t>
      </w:r>
    </w:p>
    <w:p w:rsidR="000E2ACC" w:rsidRPr="000E2ACC" w:rsidRDefault="000E2ACC" w:rsidP="000E2ACC">
      <w:pPr>
        <w:pStyle w:val="a3"/>
        <w:widowControl w:val="0"/>
        <w:numPr>
          <w:ilvl w:val="0"/>
          <w:numId w:val="40"/>
        </w:numPr>
        <w:suppressAutoHyphens/>
        <w:spacing w:after="0" w:line="403" w:lineRule="atLeast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Необходимая дополнительная информация.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 xml:space="preserve">Порядок выполнения Модуля 3 задания. </w:t>
      </w:r>
    </w:p>
    <w:p w:rsidR="000E2ACC" w:rsidRPr="000E2ACC" w:rsidRDefault="000E2ACC" w:rsidP="000E2ACC">
      <w:p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</w:p>
    <w:p w:rsidR="000E2ACC" w:rsidRPr="000E2ACC" w:rsidRDefault="000E2ACC" w:rsidP="000E2AC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:rsidR="000E2ACC" w:rsidRPr="000E2ACC" w:rsidRDefault="000E2ACC" w:rsidP="000E2AC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Адаптация проекта под характеристики объекта управления для выполнения задания; </w:t>
      </w:r>
    </w:p>
    <w:p w:rsidR="000E2ACC" w:rsidRPr="000E2ACC" w:rsidRDefault="000E2ACC" w:rsidP="000E2AC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Разработка приложения Интернета вещей для сбора данных и управления устройствами; </w:t>
      </w:r>
    </w:p>
    <w:p w:rsidR="000E2ACC" w:rsidRPr="000E2ACC" w:rsidRDefault="000E2ACC" w:rsidP="000E2AC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Настройка подключённых устройств для обмена данными с платформой Интернета вещей; </w:t>
      </w:r>
    </w:p>
    <w:p w:rsidR="000E2ACC" w:rsidRPr="000E2ACC" w:rsidRDefault="000E2ACC" w:rsidP="000E2AC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0E2ACC">
        <w:rPr>
          <w:rFonts w:ascii="Times New Roman" w:hAnsi="Times New Roman" w:cs="Times New Roman"/>
        </w:rPr>
        <w:t xml:space="preserve">Демонстрация функциональности разработанного приложения бригаде экспертов. Оценивается корректность обмена данными и выполнения регламентных процедур. </w:t>
      </w:r>
    </w:p>
    <w:p w:rsidR="000E2ACC" w:rsidRPr="000E2ACC" w:rsidRDefault="000E2ACC" w:rsidP="000E2ACC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Droid Sans Fallback" w:hAnsi="Times New Roman" w:cs="Times New Roman"/>
          <w:bCs/>
          <w:kern w:val="1"/>
          <w:lang w:eastAsia="zh-CN" w:bidi="hi-IN"/>
        </w:rPr>
      </w:pPr>
      <w:r w:rsidRPr="000E2ACC">
        <w:rPr>
          <w:rFonts w:ascii="Times New Roman" w:hAnsi="Times New Roman" w:cs="Times New Roman"/>
        </w:rPr>
        <w:t>Представление подготовленного решения бригаде экспертов.</w:t>
      </w:r>
    </w:p>
    <w:p w:rsidR="000E2ACC" w:rsidRPr="000E2ACC" w:rsidRDefault="000E2ACC" w:rsidP="000E2ACC">
      <w:pPr>
        <w:widowControl w:val="0"/>
        <w:suppressAutoHyphens/>
        <w:spacing w:after="0" w:line="403" w:lineRule="atLeast"/>
        <w:rPr>
          <w:rFonts w:ascii="Times New Roman" w:eastAsia="Droid Sans Fallback" w:hAnsi="Times New Roman" w:cs="Times New Roman"/>
          <w:b/>
          <w:kern w:val="1"/>
          <w:lang w:eastAsia="zh-CN" w:bidi="hi-IN"/>
        </w:rPr>
      </w:pPr>
      <w:r w:rsidRPr="000E2ACC">
        <w:rPr>
          <w:rFonts w:ascii="Times New Roman" w:eastAsia="Droid Sans Fallback" w:hAnsi="Times New Roman" w:cs="Times New Roman"/>
          <w:b/>
          <w:kern w:val="1"/>
          <w:lang w:eastAsia="zh-CN" w:bidi="hi-IN"/>
        </w:rPr>
        <w:t>Задание Модуля 3 считается завершенным, когда:</w:t>
      </w:r>
    </w:p>
    <w:p w:rsidR="000E2ACC" w:rsidRPr="000E2ACC" w:rsidRDefault="000E2ACC" w:rsidP="000E2ACC">
      <w:pPr>
        <w:pStyle w:val="20"/>
        <w:numPr>
          <w:ilvl w:val="0"/>
          <w:numId w:val="42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 xml:space="preserve">Создано приложение на платформе Интернета вещей для сбора данных и управления; </w:t>
      </w:r>
    </w:p>
    <w:p w:rsidR="000E2ACC" w:rsidRPr="000E2ACC" w:rsidRDefault="000E2ACC" w:rsidP="000E2ACC">
      <w:pPr>
        <w:pStyle w:val="20"/>
        <w:numPr>
          <w:ilvl w:val="0"/>
          <w:numId w:val="42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Настроены удалённые устройства, осуществляющие обмен данными с созданным приложением на платформе Интернета вещей.</w:t>
      </w:r>
    </w:p>
    <w:p w:rsidR="000E2ACC" w:rsidRPr="000E2ACC" w:rsidRDefault="000E2ACC" w:rsidP="00225561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sz w:val="22"/>
          <w:szCs w:val="22"/>
        </w:rPr>
      </w:pPr>
    </w:p>
    <w:p w:rsidR="002E234B" w:rsidRPr="000E2ACC" w:rsidRDefault="002E234B" w:rsidP="00EE7FAF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color w:val="365F91" w:themeColor="accent1" w:themeShade="BF"/>
          <w:sz w:val="22"/>
          <w:szCs w:val="22"/>
        </w:rPr>
      </w:pPr>
    </w:p>
    <w:p w:rsidR="00995BD7" w:rsidRPr="000E2ACC" w:rsidRDefault="00995BD7" w:rsidP="00995BD7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  <w:r w:rsidRPr="000E2ACC">
        <w:rPr>
          <w:color w:val="000000"/>
          <w:sz w:val="22"/>
          <w:szCs w:val="22"/>
          <w:lang w:eastAsia="ru-RU" w:bidi="ru-RU"/>
        </w:rPr>
        <w:t xml:space="preserve">    2.4. 30% изменение конкурсного задания.</w:t>
      </w:r>
    </w:p>
    <w:p w:rsidR="006A2E99" w:rsidRPr="000E2ACC" w:rsidRDefault="006A2E99" w:rsidP="00EE7FAF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color w:val="365F91" w:themeColor="accent1" w:themeShade="BF"/>
          <w:sz w:val="22"/>
          <w:szCs w:val="22"/>
        </w:rPr>
      </w:pPr>
    </w:p>
    <w:p w:rsidR="00904AE5" w:rsidRPr="000E2ACC" w:rsidRDefault="00904AE5" w:rsidP="00EE7FAF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 xml:space="preserve">Критерии, которые могут подвергаться изменениям главного эксперта: </w:t>
      </w:r>
    </w:p>
    <w:p w:rsidR="00904AE5" w:rsidRPr="000E2ACC" w:rsidRDefault="00904AE5" w:rsidP="00904AE5">
      <w:pPr>
        <w:pStyle w:val="20"/>
        <w:numPr>
          <w:ilvl w:val="0"/>
          <w:numId w:val="35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организация крепкого управления системой.</w:t>
      </w:r>
    </w:p>
    <w:p w:rsidR="00904AE5" w:rsidRPr="000E2ACC" w:rsidRDefault="00904AE5" w:rsidP="00EE7FAF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Критерии, которые категорически нельзя изменять:</w:t>
      </w:r>
    </w:p>
    <w:p w:rsidR="00904AE5" w:rsidRPr="000E2ACC" w:rsidRDefault="00904AE5" w:rsidP="00904AE5">
      <w:pPr>
        <w:pStyle w:val="20"/>
        <w:numPr>
          <w:ilvl w:val="0"/>
          <w:numId w:val="35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разработка и презентация проекта системы;</w:t>
      </w:r>
    </w:p>
    <w:p w:rsidR="00904AE5" w:rsidRPr="000E2ACC" w:rsidRDefault="00904AE5" w:rsidP="00904AE5">
      <w:pPr>
        <w:pStyle w:val="20"/>
        <w:numPr>
          <w:ilvl w:val="0"/>
          <w:numId w:val="35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организация сбора данных и управления системой;</w:t>
      </w:r>
    </w:p>
    <w:p w:rsidR="00904AE5" w:rsidRPr="000E2ACC" w:rsidRDefault="00904AE5" w:rsidP="00904AE5">
      <w:pPr>
        <w:pStyle w:val="20"/>
        <w:numPr>
          <w:ilvl w:val="0"/>
          <w:numId w:val="35"/>
        </w:numPr>
        <w:shd w:val="clear" w:color="auto" w:fill="auto"/>
        <w:tabs>
          <w:tab w:val="left" w:pos="1340"/>
        </w:tabs>
        <w:spacing w:line="298" w:lineRule="exact"/>
        <w:jc w:val="both"/>
        <w:rPr>
          <w:b w:val="0"/>
          <w:sz w:val="22"/>
          <w:szCs w:val="22"/>
        </w:rPr>
      </w:pPr>
      <w:r w:rsidRPr="000E2ACC">
        <w:rPr>
          <w:b w:val="0"/>
          <w:sz w:val="22"/>
          <w:szCs w:val="22"/>
        </w:rPr>
        <w:t>разработка интерфейса мониторинга и управления.</w:t>
      </w:r>
    </w:p>
    <w:p w:rsidR="00EE1184" w:rsidRPr="000E2ACC" w:rsidRDefault="00EE1184" w:rsidP="007868F5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sz w:val="22"/>
          <w:szCs w:val="22"/>
          <w:lang w:eastAsia="ru-RU" w:bidi="ru-RU"/>
        </w:rPr>
      </w:pPr>
    </w:p>
    <w:p w:rsidR="004243C5" w:rsidRPr="000E2ACC" w:rsidRDefault="007868F5" w:rsidP="009D247F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  <w:r w:rsidRPr="000E2ACC">
        <w:rPr>
          <w:color w:val="000000"/>
          <w:sz w:val="22"/>
          <w:szCs w:val="22"/>
          <w:lang w:eastAsia="ru-RU" w:bidi="ru-RU"/>
        </w:rPr>
        <w:t xml:space="preserve">   2.</w:t>
      </w:r>
      <w:r w:rsidR="00995BD7" w:rsidRPr="000E2ACC">
        <w:rPr>
          <w:color w:val="000000"/>
          <w:sz w:val="22"/>
          <w:szCs w:val="22"/>
          <w:lang w:eastAsia="ru-RU" w:bidi="ru-RU"/>
        </w:rPr>
        <w:t>5</w:t>
      </w:r>
      <w:r w:rsidRPr="000E2ACC">
        <w:rPr>
          <w:color w:val="000000"/>
          <w:sz w:val="22"/>
          <w:szCs w:val="22"/>
          <w:lang w:eastAsia="ru-RU" w:bidi="ru-RU"/>
        </w:rPr>
        <w:t>. Критерии оценки выполнения задания</w:t>
      </w:r>
      <w:r w:rsidR="004243C5" w:rsidRPr="000E2ACC">
        <w:rPr>
          <w:color w:val="000000"/>
          <w:sz w:val="22"/>
          <w:szCs w:val="22"/>
          <w:lang w:eastAsia="ru-RU" w:bidi="ru-RU"/>
        </w:rPr>
        <w:t>.</w:t>
      </w:r>
    </w:p>
    <w:p w:rsidR="00FE1906" w:rsidRPr="000E2ACC" w:rsidRDefault="00FE1906" w:rsidP="00D9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  <w:r w:rsidRPr="000E2ACC">
        <w:rPr>
          <w:color w:val="000000"/>
          <w:sz w:val="22"/>
          <w:szCs w:val="22"/>
          <w:lang w:eastAsia="ru-RU" w:bidi="ru-RU"/>
        </w:rPr>
        <w:t>Школьники.</w:t>
      </w: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tbl>
      <w:tblPr>
        <w:tblStyle w:val="a4"/>
        <w:tblW w:w="9612" w:type="dxa"/>
        <w:tblLayout w:type="fixed"/>
        <w:tblLook w:val="04A0"/>
      </w:tblPr>
      <w:tblGrid>
        <w:gridCol w:w="3914"/>
        <w:gridCol w:w="1985"/>
        <w:gridCol w:w="1985"/>
        <w:gridCol w:w="1702"/>
        <w:gridCol w:w="26"/>
      </w:tblGrid>
      <w:tr w:rsidR="00495C13" w:rsidRPr="000E2ACC" w:rsidTr="00495C13"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Критерий</w:t>
            </w:r>
          </w:p>
        </w:tc>
        <w:tc>
          <w:tcPr>
            <w:tcW w:w="5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Оценки</w:t>
            </w:r>
          </w:p>
        </w:tc>
      </w:tr>
      <w:tr w:rsidR="00495C13" w:rsidRPr="000E2ACC" w:rsidTr="00495C13"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13" w:rsidRPr="000E2ACC" w:rsidRDefault="00495C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Объективные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Субъективные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Всего</w:t>
            </w:r>
          </w:p>
        </w:tc>
      </w:tr>
      <w:tr w:rsidR="00495C13" w:rsidRPr="000E2ACC" w:rsidTr="00495C13">
        <w:trPr>
          <w:gridAfter w:val="1"/>
          <w:wAfter w:w="26" w:type="dxa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Разработка и презентация проекта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23</w:t>
            </w:r>
          </w:p>
        </w:tc>
      </w:tr>
      <w:tr w:rsidR="00495C13" w:rsidRPr="000E2ACC" w:rsidTr="00495C13">
        <w:trPr>
          <w:gridAfter w:val="1"/>
          <w:wAfter w:w="26" w:type="dxa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Организация гибкого управления системой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22</w:t>
            </w:r>
          </w:p>
        </w:tc>
      </w:tr>
      <w:tr w:rsidR="00495C13" w:rsidRPr="000E2ACC" w:rsidTr="00495C13">
        <w:trPr>
          <w:gridAfter w:val="1"/>
          <w:wAfter w:w="26" w:type="dxa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Разработка интерфейса мониторинга и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55</w:t>
            </w:r>
          </w:p>
        </w:tc>
      </w:tr>
      <w:tr w:rsidR="00495C13" w:rsidRPr="000E2ACC" w:rsidTr="00495C13">
        <w:trPr>
          <w:gridAfter w:val="1"/>
          <w:wAfter w:w="26" w:type="dxa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100</w:t>
            </w:r>
          </w:p>
        </w:tc>
      </w:tr>
    </w:tbl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  <w:r w:rsidRPr="000E2ACC">
        <w:rPr>
          <w:color w:val="000000"/>
          <w:sz w:val="22"/>
          <w:szCs w:val="22"/>
          <w:lang w:eastAsia="ru-RU" w:bidi="ru-RU"/>
        </w:rPr>
        <w:t>Студенты.</w:t>
      </w: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tbl>
      <w:tblPr>
        <w:tblStyle w:val="a4"/>
        <w:tblW w:w="9612" w:type="dxa"/>
        <w:tblLayout w:type="fixed"/>
        <w:tblLook w:val="04A0"/>
      </w:tblPr>
      <w:tblGrid>
        <w:gridCol w:w="3914"/>
        <w:gridCol w:w="1985"/>
        <w:gridCol w:w="1985"/>
        <w:gridCol w:w="1728"/>
      </w:tblGrid>
      <w:tr w:rsidR="00495C13" w:rsidRPr="000E2ACC" w:rsidTr="0093419F"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Критерий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Оценки</w:t>
            </w:r>
          </w:p>
        </w:tc>
      </w:tr>
      <w:tr w:rsidR="00495C13" w:rsidRPr="000E2ACC" w:rsidTr="0093419F"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13" w:rsidRPr="000E2ACC" w:rsidRDefault="00495C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Объективные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Субъективные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Всего</w:t>
            </w:r>
          </w:p>
        </w:tc>
      </w:tr>
      <w:tr w:rsidR="00495C13" w:rsidRPr="000E2ACC" w:rsidTr="0093419F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Разработка и презентация проекта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15</w:t>
            </w:r>
          </w:p>
        </w:tc>
      </w:tr>
      <w:tr w:rsidR="00495C13" w:rsidRPr="000E2ACC" w:rsidTr="0093419F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Организация сбора данных и управления системой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22</w:t>
            </w:r>
          </w:p>
        </w:tc>
      </w:tr>
      <w:tr w:rsidR="00495C13" w:rsidRPr="000E2ACC" w:rsidTr="0093419F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Организация гибкого управления системой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36</w:t>
            </w:r>
          </w:p>
        </w:tc>
      </w:tr>
      <w:tr w:rsidR="00495C13" w:rsidRPr="000E2ACC" w:rsidTr="0093419F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Разработка интерфейса мониторинга и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</w:tr>
      <w:tr w:rsidR="00495C13" w:rsidRPr="000E2ACC" w:rsidTr="0093419F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100</w:t>
            </w:r>
          </w:p>
        </w:tc>
      </w:tr>
    </w:tbl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  <w:r w:rsidRPr="000E2ACC">
        <w:rPr>
          <w:color w:val="000000"/>
          <w:sz w:val="22"/>
          <w:szCs w:val="22"/>
          <w:lang w:eastAsia="ru-RU" w:bidi="ru-RU"/>
        </w:rPr>
        <w:t>Специалисты.</w:t>
      </w:r>
    </w:p>
    <w:p w:rsidR="00495C13" w:rsidRPr="000E2ACC" w:rsidRDefault="00495C13" w:rsidP="00495C13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color w:val="000000"/>
          <w:sz w:val="22"/>
          <w:szCs w:val="22"/>
          <w:lang w:eastAsia="ru-RU" w:bidi="ru-RU"/>
        </w:rPr>
      </w:pPr>
    </w:p>
    <w:tbl>
      <w:tblPr>
        <w:tblStyle w:val="a4"/>
        <w:tblW w:w="9612" w:type="dxa"/>
        <w:tblLayout w:type="fixed"/>
        <w:tblLook w:val="04A0"/>
      </w:tblPr>
      <w:tblGrid>
        <w:gridCol w:w="3914"/>
        <w:gridCol w:w="1985"/>
        <w:gridCol w:w="1985"/>
        <w:gridCol w:w="1728"/>
      </w:tblGrid>
      <w:tr w:rsidR="00495C13" w:rsidRPr="000E2ACC" w:rsidTr="00495C13"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Критерий</w:t>
            </w:r>
          </w:p>
        </w:tc>
        <w:tc>
          <w:tcPr>
            <w:tcW w:w="5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Оценки</w:t>
            </w:r>
          </w:p>
        </w:tc>
      </w:tr>
      <w:tr w:rsidR="00495C13" w:rsidRPr="000E2ACC" w:rsidTr="00495C13"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13" w:rsidRPr="000E2ACC" w:rsidRDefault="00495C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Объективные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Субъективные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Всего</w:t>
            </w:r>
          </w:p>
        </w:tc>
      </w:tr>
      <w:tr w:rsidR="00495C13" w:rsidRPr="000E2ACC" w:rsidTr="00495C13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Разработка и презентация проекта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11</w:t>
            </w:r>
          </w:p>
        </w:tc>
      </w:tr>
      <w:tr w:rsidR="00495C13" w:rsidRPr="000E2ACC" w:rsidTr="00495C13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Организация сбора данных и управления системой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</w:tr>
      <w:tr w:rsidR="00495C13" w:rsidRPr="000E2ACC" w:rsidTr="00495C13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Организация гибкого управления системой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35</w:t>
            </w:r>
          </w:p>
        </w:tc>
      </w:tr>
      <w:tr w:rsidR="00495C13" w:rsidRPr="000E2ACC" w:rsidTr="00495C13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b w:val="0"/>
                <w:color w:val="000000"/>
                <w:sz w:val="22"/>
                <w:szCs w:val="22"/>
                <w:lang w:eastAsia="ru-RU" w:bidi="ru-RU"/>
              </w:rPr>
              <w:t>Разработка интерфейса мониторинга и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</w:tr>
      <w:tr w:rsidR="00495C13" w:rsidRPr="000E2ACC" w:rsidTr="00495C13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13" w:rsidRPr="000E2ACC" w:rsidRDefault="00495C13">
            <w:pPr>
              <w:pStyle w:val="20"/>
              <w:shd w:val="clear" w:color="auto" w:fill="auto"/>
              <w:tabs>
                <w:tab w:val="left" w:pos="1340"/>
              </w:tabs>
              <w:spacing w:line="29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 w:rsidRPr="000E2ACC">
              <w:rPr>
                <w:color w:val="000000"/>
                <w:sz w:val="22"/>
                <w:szCs w:val="22"/>
                <w:lang w:eastAsia="ru-RU" w:bidi="ru-RU"/>
              </w:rPr>
              <w:t>100</w:t>
            </w:r>
          </w:p>
        </w:tc>
      </w:tr>
    </w:tbl>
    <w:p w:rsidR="00495C13" w:rsidRPr="000E2ACC" w:rsidRDefault="00495C13" w:rsidP="00495C1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95C13" w:rsidRPr="000E2ACC" w:rsidRDefault="00495C13" w:rsidP="00D9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C0504D" w:themeColor="accent2"/>
          <w:lang w:eastAsia="ru-RU"/>
        </w:rPr>
      </w:pPr>
    </w:p>
    <w:p w:rsidR="00253D9B" w:rsidRPr="000E2ACC" w:rsidRDefault="007868F5" w:rsidP="00D9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3.Перечень используемого оборудования, инструментов и расходных материалов.</w:t>
      </w:r>
    </w:p>
    <w:p w:rsidR="00784247" w:rsidRPr="000E2ACC" w:rsidRDefault="00784247" w:rsidP="00D9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D0216" w:rsidRPr="000E2ACC" w:rsidRDefault="005D0216" w:rsidP="00D9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3.1. Школьники</w:t>
      </w:r>
      <w:r w:rsidR="009D247F" w:rsidRPr="000E2ACC">
        <w:rPr>
          <w:rFonts w:ascii="Times New Roman" w:eastAsia="Times New Roman" w:hAnsi="Times New Roman" w:cs="Times New Roman"/>
          <w:b/>
          <w:lang w:eastAsia="ru-RU"/>
        </w:rPr>
        <w:t>, студенты, специалисты.</w:t>
      </w:r>
    </w:p>
    <w:p w:rsidR="004E3E95" w:rsidRPr="000E2ACC" w:rsidRDefault="004E3E95" w:rsidP="005D02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862"/>
        <w:gridCol w:w="2119"/>
        <w:gridCol w:w="2265"/>
        <w:gridCol w:w="1272"/>
        <w:gridCol w:w="1521"/>
      </w:tblGrid>
      <w:tr w:rsidR="007B751B" w:rsidRPr="000E2ACC" w:rsidTr="00776859">
        <w:tc>
          <w:tcPr>
            <w:tcW w:w="9570" w:type="dxa"/>
            <w:gridSpan w:val="6"/>
          </w:tcPr>
          <w:p w:rsidR="007B751B" w:rsidRPr="000E2ACC" w:rsidRDefault="007B751B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ОБОРУДОВАНИЕ НА 1-ГО УЧАСТНИКА 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B751B" w:rsidRPr="000E2ACC" w:rsidRDefault="007B751B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B751B" w:rsidRPr="000E2ACC" w:rsidRDefault="007B751B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7B751B" w:rsidRPr="000E2ACC" w:rsidRDefault="007B751B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  <w:p w:rsidR="007B751B" w:rsidRPr="000E2ACC" w:rsidRDefault="007B751B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6" w:type="dxa"/>
            <w:shd w:val="clear" w:color="auto" w:fill="auto"/>
          </w:tcPr>
          <w:p w:rsidR="007B751B" w:rsidRPr="000E2ACC" w:rsidRDefault="007B751B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ACC">
              <w:rPr>
                <w:rFonts w:ascii="Times New Roman" w:hAnsi="Times New Roman" w:cs="Times New Roman"/>
                <w:b/>
              </w:rPr>
              <w:t>Фотооборудования или инструмента, или мебели</w:t>
            </w:r>
          </w:p>
        </w:tc>
        <w:tc>
          <w:tcPr>
            <w:tcW w:w="3147" w:type="dxa"/>
            <w:shd w:val="clear" w:color="auto" w:fill="auto"/>
          </w:tcPr>
          <w:p w:rsidR="007B751B" w:rsidRPr="000E2ACC" w:rsidRDefault="007B751B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ссылка на сайт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7B751B" w:rsidRPr="000E2ACC" w:rsidRDefault="00064A84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lastRenderedPageBreak/>
              <w:t>Ед. измерения</w:t>
            </w:r>
          </w:p>
        </w:tc>
        <w:tc>
          <w:tcPr>
            <w:tcW w:w="1284" w:type="dxa"/>
          </w:tcPr>
          <w:p w:rsidR="007B751B" w:rsidRPr="000E2ACC" w:rsidRDefault="00064A84" w:rsidP="0026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Не менее, чем 600 х 600 мм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Стол ученический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22960" cy="635713"/>
                  <wp:effectExtent l="0" t="0" r="0" b="0"/>
                  <wp:docPr id="4" name="Рисунок 4" descr="https://im0-tub-ru.yandex.net/i?id=909d2881355bebb5a238b888fed40a6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909d2881355bebb5a238b888fed40a6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28" cy="63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Стул ученический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01040" cy="701040"/>
                  <wp:effectExtent l="0" t="0" r="3810" b="3810"/>
                  <wp:docPr id="5" name="Рисунок 5" descr="https://im0-tub-ru.yandex.net/i?id=a73ab53e4f18df77331ce2a76fcaa9b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a73ab53e4f18df77331ce2a76fcaa9b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Wi-Fi-маршрутизатор</w:t>
            </w:r>
            <w:proofErr w:type="spellEnd"/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, 2,4 ГГц, 4 Ethernet порта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Сетевая инфраструктура (маршрутизатор) 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Мин. Требования: Core2Duo 1,8 ГГц, DDR3 2 Гб, 80 Гб HDD, 15”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Ноутбук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06780" cy="623865"/>
                  <wp:effectExtent l="0" t="0" r="7620" b="5080"/>
                  <wp:docPr id="6" name="Рисунок 6" descr="https://skyey.ru/upload/iblock/51a/51a8974f3d904e1130620c98fbe1a3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kyey.ru/upload/iblock/51a/51a8974f3d904e1130620c98fbe1a3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91" cy="62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Макет умной теплицы / Экосистема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Шт. 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751B" w:rsidRPr="000E2ACC" w:rsidTr="00776859">
        <w:tc>
          <w:tcPr>
            <w:tcW w:w="9570" w:type="dxa"/>
            <w:gridSpan w:val="6"/>
          </w:tcPr>
          <w:p w:rsidR="007B751B" w:rsidRPr="000E2ACC" w:rsidRDefault="007B751B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РАСХОДНЫЕ МАТЕРИАЛЫ НА 1 УЧАСТНИКА</w:t>
            </w:r>
          </w:p>
        </w:tc>
      </w:tr>
      <w:tr w:rsidR="007B751B" w:rsidRPr="000E2ACC" w:rsidTr="00776859">
        <w:tc>
          <w:tcPr>
            <w:tcW w:w="9570" w:type="dxa"/>
            <w:gridSpan w:val="6"/>
          </w:tcPr>
          <w:p w:rsidR="007B751B" w:rsidRPr="000E2ACC" w:rsidRDefault="007B751B" w:rsidP="00143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Cs/>
              </w:rPr>
              <w:t>Расходные материалы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/>
              </w:rPr>
              <w:t>Фото расходных материалов</w:t>
            </w:r>
          </w:p>
        </w:tc>
        <w:tc>
          <w:tcPr>
            <w:tcW w:w="3147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959" w:type="dxa"/>
            <w:shd w:val="clear" w:color="auto" w:fill="auto"/>
          </w:tcPr>
          <w:p w:rsidR="007B751B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AC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7B751B" w:rsidRPr="000E2ACC" w:rsidRDefault="007B751B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26" w:type="dxa"/>
            <w:shd w:val="clear" w:color="auto" w:fill="auto"/>
          </w:tcPr>
          <w:p w:rsidR="007B751B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7" w:type="dxa"/>
            <w:shd w:val="clear" w:color="auto" w:fill="auto"/>
          </w:tcPr>
          <w:p w:rsidR="007B751B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B751B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84" w:type="dxa"/>
          </w:tcPr>
          <w:p w:rsidR="007B751B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B751B" w:rsidRPr="000E2ACC" w:rsidTr="00776859">
        <w:tc>
          <w:tcPr>
            <w:tcW w:w="9570" w:type="dxa"/>
            <w:gridSpan w:val="6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РАСХОДНЫЕ МАТЕРИАЛЫ, ОБОРУДОВАНИЕ И ИНСТРУМЕНТЫ, КОТОРЫЕ УЧАСТНИКИ ДОЛЖНЫ ИМЕТЬ ПРИ СЕБЕ (при необходимости)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9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7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84" w:type="dxa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7B751B" w:rsidRPr="000E2ACC" w:rsidTr="00776859">
        <w:tc>
          <w:tcPr>
            <w:tcW w:w="9570" w:type="dxa"/>
            <w:gridSpan w:val="6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bCs/>
                <w:color w:val="000000"/>
              </w:rPr>
              <w:t>РАСХОДНЫЕ МАТЕРИАЛЫ И ОБОРУДОВАНИЕ, ЗАПРЕЩЕННЫЕ НА ПЛОЩАДКЕ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9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7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84" w:type="dxa"/>
          </w:tcPr>
          <w:p w:rsidR="007B751B" w:rsidRPr="000E2ACC" w:rsidRDefault="00776859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7B751B" w:rsidRPr="000E2ACC" w:rsidTr="00776859">
        <w:tc>
          <w:tcPr>
            <w:tcW w:w="9570" w:type="dxa"/>
            <w:gridSpan w:val="6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ДОПОЛНИТЕЛЬНОЕ ОБОРУДОВАНИЕ, ИНСТРУМЕНТЫ КОТОРОЕ МОЖЕТ ПРИВЕСТИ С СОБОЙ УЧАСТНИК (при необходимости)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>Наименование оборудования или инструмента, или мебели</w:t>
            </w:r>
          </w:p>
        </w:tc>
        <w:tc>
          <w:tcPr>
            <w:tcW w:w="3147" w:type="dxa"/>
            <w:shd w:val="clear" w:color="auto" w:fill="auto"/>
          </w:tcPr>
          <w:p w:rsidR="007B751B" w:rsidRPr="000E2ACC" w:rsidRDefault="007B751B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7B751B" w:rsidRPr="000E2ACC" w:rsidRDefault="00064A84" w:rsidP="007B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7B751B" w:rsidRPr="000E2ACC" w:rsidRDefault="00064A84" w:rsidP="007B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9" w:type="dxa"/>
            <w:shd w:val="clear" w:color="auto" w:fill="auto"/>
          </w:tcPr>
          <w:p w:rsidR="006F3208" w:rsidRPr="000E2ACC" w:rsidRDefault="00776859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6F3208" w:rsidRPr="000E2ACC" w:rsidRDefault="00776859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7" w:type="dxa"/>
            <w:shd w:val="clear" w:color="auto" w:fill="auto"/>
          </w:tcPr>
          <w:p w:rsidR="006F3208" w:rsidRPr="000E2ACC" w:rsidRDefault="00776859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F3208" w:rsidRPr="000E2ACC" w:rsidRDefault="00776859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84" w:type="dxa"/>
          </w:tcPr>
          <w:p w:rsidR="006F3208" w:rsidRPr="000E2ACC" w:rsidRDefault="00776859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F3208" w:rsidRPr="000E2ACC" w:rsidTr="00776859">
        <w:tc>
          <w:tcPr>
            <w:tcW w:w="9570" w:type="dxa"/>
            <w:gridSpan w:val="6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 НА 1-ГО ЭКСПЕРТА (при необходимости)</w:t>
            </w:r>
          </w:p>
        </w:tc>
      </w:tr>
      <w:tr w:rsidR="006F3208" w:rsidRPr="000E2ACC" w:rsidTr="00776859">
        <w:trPr>
          <w:trHeight w:val="454"/>
        </w:trPr>
        <w:tc>
          <w:tcPr>
            <w:tcW w:w="9570" w:type="dxa"/>
            <w:gridSpan w:val="6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В данном пункте необходимо указать оборудование, ПО, мебель, инструментов для экспертов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/>
              </w:rPr>
              <w:t>Фото необходимого оборудования или инструмента, или мебели</w:t>
            </w:r>
          </w:p>
        </w:tc>
        <w:tc>
          <w:tcPr>
            <w:tcW w:w="3147" w:type="dxa"/>
            <w:shd w:val="clear" w:color="auto" w:fill="auto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6F3208" w:rsidRPr="000E2ACC" w:rsidRDefault="006F3208" w:rsidP="006F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Стол  ученический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22960" cy="635713"/>
                  <wp:effectExtent l="0" t="0" r="0" b="0"/>
                  <wp:docPr id="7" name="Рисунок 7" descr="https://im0-tub-ru.yandex.net/i?id=909d2881355bebb5a238b888fed40a6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909d2881355bebb5a238b888fed40a6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28" cy="63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Не менее чем 600х600 мм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2 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Стул ученический 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01040" cy="701040"/>
                  <wp:effectExtent l="0" t="0" r="3810" b="3810"/>
                  <wp:docPr id="10" name="Рисунок 10" descr="https://im0-tub-ru.yandex.net/i?id=a73ab53e4f18df77331ce2a76fcaa9b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a73ab53e4f18df77331ce2a76fcaa9b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2 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Монитор 42+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70560" cy="670560"/>
                  <wp:effectExtent l="0" t="0" r="0" b="0"/>
                  <wp:docPr id="12" name="Рисунок 12" descr="https://im0-tub-ru.yandex.net/i?id=0065ed740ebf08e138c322900f7afd6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ru.yandex.net/i?id=0065ed740ebf08e138c322900f7afd6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Диагональ не менее 42</w:t>
            </w:r>
            <w:r w:rsidRPr="000E2ACC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E2ACC">
              <w:rPr>
                <w:rFonts w:ascii="Times New Roman" w:eastAsia="Times New Roman" w:hAnsi="Times New Roman" w:cs="Times New Roman"/>
                <w:lang w:val="en-US" w:eastAsia="ru-RU"/>
              </w:rPr>
              <w:t>HDMI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Шт. 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 xml:space="preserve">Ноутбук к мониторам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06780" cy="623865"/>
                  <wp:effectExtent l="0" t="0" r="7620" b="5080"/>
                  <wp:docPr id="11" name="Рисунок 11" descr="https://skyey.ru/upload/iblock/51a/51a8974f3d904e1130620c98fbe1a3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kyey.ru/upload/iblock/51a/51a8974f3d904e1130620c98fbe1a3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91" cy="62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Мин. Требования: </w:t>
            </w:r>
            <w:r w:rsidRPr="000E2ACC">
              <w:rPr>
                <w:rFonts w:ascii="Times New Roman" w:eastAsia="Times New Roman" w:hAnsi="Times New Roman" w:cs="Times New Roman"/>
                <w:lang w:val="en-US" w:eastAsia="ru-RU"/>
              </w:rPr>
              <w:t>Core</w:t>
            </w: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E2ACC">
              <w:rPr>
                <w:rFonts w:ascii="Times New Roman" w:eastAsia="Times New Roman" w:hAnsi="Times New Roman" w:cs="Times New Roman"/>
                <w:lang w:val="en-US" w:eastAsia="ru-RU"/>
              </w:rPr>
              <w:t>Duo</w:t>
            </w: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 1,8 ГГц, </w:t>
            </w:r>
            <w:r w:rsidRPr="000E2ACC">
              <w:rPr>
                <w:rFonts w:ascii="Times New Roman" w:eastAsia="Times New Roman" w:hAnsi="Times New Roman" w:cs="Times New Roman"/>
                <w:lang w:val="en-US" w:eastAsia="ru-RU"/>
              </w:rPr>
              <w:t>DDR</w:t>
            </w: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3 2 Гб, 80 Гб </w:t>
            </w:r>
            <w:r w:rsidRPr="000E2ACC">
              <w:rPr>
                <w:rFonts w:ascii="Times New Roman" w:eastAsia="Times New Roman" w:hAnsi="Times New Roman" w:cs="Times New Roman"/>
                <w:lang w:val="en-US" w:eastAsia="ru-RU"/>
              </w:rPr>
              <w:t>HDD</w:t>
            </w: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, 15”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РАСХОДНЫЕ МАТЕРИАЛЫ НА 1 Эксперта (при необходимости)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Cs/>
              </w:rPr>
              <w:t>Расходные материалы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ACC">
              <w:rPr>
                <w:rFonts w:ascii="Times New Roman" w:hAnsi="Times New Roman" w:cs="Times New Roman"/>
                <w:b/>
              </w:rPr>
              <w:t>Фото расходных материалов</w:t>
            </w:r>
          </w:p>
        </w:tc>
        <w:tc>
          <w:tcPr>
            <w:tcW w:w="3147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9" w:type="dxa"/>
            <w:shd w:val="clear" w:color="auto" w:fill="auto"/>
          </w:tcPr>
          <w:p w:rsidR="00FF7BB2" w:rsidRPr="000E2ACC" w:rsidRDefault="00776859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776859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7" w:type="dxa"/>
            <w:shd w:val="clear" w:color="auto" w:fill="auto"/>
          </w:tcPr>
          <w:p w:rsidR="00FF7BB2" w:rsidRPr="000E2ACC" w:rsidRDefault="00776859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776859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84" w:type="dxa"/>
          </w:tcPr>
          <w:p w:rsidR="00FF7BB2" w:rsidRPr="000E2ACC" w:rsidRDefault="00776859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E2AC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ОБЩАЯ ИНФРАСТРУКТУРА КОНКУРСНОЙ ПЛОЩАДКИ (при необходимости)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В данном пункте необходимо указать дополнительное оборудование, средства индивидуальной защиты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>Фото необходимого оборудования, средства индивидуальной защиты</w:t>
            </w:r>
          </w:p>
        </w:tc>
        <w:tc>
          <w:tcPr>
            <w:tcW w:w="3147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457EBF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F7BB2" w:rsidRPr="000E2ACC" w:rsidRDefault="00457EBF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Порошковый огнетушитель ОП-4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457EBF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66725" cy="466725"/>
                  <wp:effectExtent l="0" t="0" r="0" b="0"/>
                  <wp:docPr id="8" name="Рисунок 8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рошковый огнетушитель ОП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457EBF" w:rsidRPr="000E2ACC" w:rsidRDefault="00457EBF" w:rsidP="0045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Класс В - 55 В</w:t>
            </w:r>
          </w:p>
          <w:p w:rsidR="00FF7BB2" w:rsidRPr="000E2ACC" w:rsidRDefault="00457EBF" w:rsidP="0045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Класс А - 2 А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457EBF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FF7BB2" w:rsidRPr="000E2ACC" w:rsidRDefault="00457EBF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КОМНАТА УЧАСТНИКОВ (при необходимости)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В данном пункте необходимо указать оборудование, мебель, расходные материалы, которыми будут оборудована комната для участников (при необходимости)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>Фото необходимого оборудования или инструмента, или мебели, или расходных материалов</w:t>
            </w:r>
          </w:p>
        </w:tc>
        <w:tc>
          <w:tcPr>
            <w:tcW w:w="3147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22960" cy="635713"/>
                  <wp:effectExtent l="0" t="0" r="0" b="0"/>
                  <wp:docPr id="13" name="Рисунок 13" descr="https://im0-tub-ru.yandex.net/i?id=909d2881355bebb5a238b888fed40a6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909d2881355bebb5a238b888fed40a6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28" cy="63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Стул </w:t>
            </w:r>
          </w:p>
        </w:tc>
        <w:tc>
          <w:tcPr>
            <w:tcW w:w="1626" w:type="dxa"/>
            <w:shd w:val="clear" w:color="auto" w:fill="auto"/>
          </w:tcPr>
          <w:p w:rsidR="00776859" w:rsidRPr="000E2ACC" w:rsidRDefault="00D45C71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01040" cy="701040"/>
                  <wp:effectExtent l="0" t="0" r="3810" b="3810"/>
                  <wp:docPr id="14" name="Рисунок 14" descr="https://im0-tub-ru.yandex.net/i?id=a73ab53e4f18df77331ce2a76fcaa9b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a73ab53e4f18df77331ce2a76fcaa9b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080" w:type="dxa"/>
            <w:shd w:val="clear" w:color="auto" w:fill="auto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84" w:type="dxa"/>
          </w:tcPr>
          <w:p w:rsidR="00776859" w:rsidRPr="000E2ACC" w:rsidRDefault="00776859" w:rsidP="00776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ДОПОЛНИТЕЛЬНЫЕ ТРЕБОВАНИЯ К ПЛОЩАДКЕ/КОММЕНТАРИИ</w:t>
            </w:r>
          </w:p>
        </w:tc>
      </w:tr>
      <w:tr w:rsidR="00FF7BB2" w:rsidRPr="000E2ACC" w:rsidTr="00776859">
        <w:tc>
          <w:tcPr>
            <w:tcW w:w="9570" w:type="dxa"/>
            <w:gridSpan w:val="6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Количество точек электропитания и их характеристики, количество точек интернета и требования к нему, количество точек воды и требования (горячая, холодная)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1959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>Наименование необходимого оборудования или инструмента, или мебели</w:t>
            </w:r>
          </w:p>
        </w:tc>
        <w:tc>
          <w:tcPr>
            <w:tcW w:w="3147" w:type="dxa"/>
            <w:shd w:val="clear" w:color="auto" w:fill="auto"/>
          </w:tcPr>
          <w:p w:rsidR="00FF7BB2" w:rsidRPr="000E2ACC" w:rsidRDefault="00FF7BB2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b/>
              </w:rPr>
              <w:t xml:space="preserve">Технические характеристики оборудования, инструментов и </w:t>
            </w: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Ед. измерения</w:t>
            </w:r>
          </w:p>
        </w:tc>
        <w:tc>
          <w:tcPr>
            <w:tcW w:w="1284" w:type="dxa"/>
          </w:tcPr>
          <w:p w:rsidR="00FF7BB2" w:rsidRPr="000E2ACC" w:rsidRDefault="004D141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ACC">
              <w:rPr>
                <w:rFonts w:ascii="Times New Roman" w:hAnsi="Times New Roman" w:cs="Times New Roman"/>
                <w:b/>
                <w:color w:val="000000"/>
              </w:rPr>
              <w:t>Необходимое кол-во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FF7BB2" w:rsidRPr="000E2ACC" w:rsidRDefault="00AB6C68" w:rsidP="00FF7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F7BB2" w:rsidRPr="000E2ACC" w:rsidRDefault="00AB6C68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Кулер для воды </w:t>
            </w:r>
          </w:p>
        </w:tc>
        <w:tc>
          <w:tcPr>
            <w:tcW w:w="1626" w:type="dxa"/>
            <w:shd w:val="clear" w:color="auto" w:fill="auto"/>
          </w:tcPr>
          <w:p w:rsidR="00FF7BB2" w:rsidRPr="000E2ACC" w:rsidRDefault="00AB6C68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57200" cy="690113"/>
                  <wp:effectExtent l="0" t="0" r="0" b="0"/>
                  <wp:docPr id="9" name="Рисунок 9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лер для воды Ecotronic H2-TN настольный без охлажд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5" cy="72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auto"/>
          </w:tcPr>
          <w:p w:rsidR="00FF7BB2" w:rsidRPr="000E2ACC" w:rsidRDefault="00AB6C68" w:rsidP="00F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настольный без охлаждения</w:t>
            </w:r>
          </w:p>
        </w:tc>
        <w:tc>
          <w:tcPr>
            <w:tcW w:w="1080" w:type="dxa"/>
            <w:shd w:val="clear" w:color="auto" w:fill="auto"/>
          </w:tcPr>
          <w:p w:rsidR="00FF7BB2" w:rsidRPr="000E2ACC" w:rsidRDefault="00AB6C6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84" w:type="dxa"/>
          </w:tcPr>
          <w:p w:rsidR="00FF7BB2" w:rsidRPr="000E2ACC" w:rsidRDefault="00AB6C68" w:rsidP="00FF7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ACC">
              <w:rPr>
                <w:rFonts w:ascii="Times New Roman" w:hAnsi="Times New Roman" w:cs="Times New Roman"/>
              </w:rPr>
              <w:t>1</w:t>
            </w: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Электричество  </w:t>
            </w:r>
          </w:p>
        </w:tc>
        <w:tc>
          <w:tcPr>
            <w:tcW w:w="1626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C71" w:rsidRPr="000E2ACC" w:rsidTr="00776859">
        <w:tc>
          <w:tcPr>
            <w:tcW w:w="474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интернет </w:t>
            </w:r>
          </w:p>
        </w:tc>
        <w:tc>
          <w:tcPr>
            <w:tcW w:w="1626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205899" w:rsidRPr="000E2ACC" w:rsidRDefault="00205899" w:rsidP="00205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0216" w:rsidRPr="000E2ACC" w:rsidRDefault="005D0216" w:rsidP="005D0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D0216" w:rsidRPr="000E2ACC" w:rsidRDefault="005D0216" w:rsidP="005D02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0F4DF0" w:rsidRPr="000E2ACC" w:rsidRDefault="000F4DF0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4DF0" w:rsidRPr="000E2ACC" w:rsidRDefault="000F4DF0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868F5" w:rsidRPr="000E2ACC" w:rsidRDefault="007868F5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="00AE3F58" w:rsidRPr="000E2ACC">
        <w:rPr>
          <w:rFonts w:ascii="Times New Roman" w:eastAsia="Times New Roman" w:hAnsi="Times New Roman" w:cs="Times New Roman"/>
          <w:b/>
          <w:lang w:eastAsia="ru-RU"/>
        </w:rPr>
        <w:t xml:space="preserve">Минимальные требования к оснащению рабочих мест с учетом </w:t>
      </w:r>
      <w:r w:rsidR="00AB1179" w:rsidRPr="000E2ACC">
        <w:rPr>
          <w:rFonts w:ascii="Times New Roman" w:eastAsia="Times New Roman" w:hAnsi="Times New Roman" w:cs="Times New Roman"/>
          <w:b/>
          <w:lang w:eastAsia="ru-RU"/>
        </w:rPr>
        <w:t xml:space="preserve">всех </w:t>
      </w:r>
      <w:r w:rsidR="00AE3F58" w:rsidRPr="000E2ACC">
        <w:rPr>
          <w:rFonts w:ascii="Times New Roman" w:eastAsia="Times New Roman" w:hAnsi="Times New Roman" w:cs="Times New Roman"/>
          <w:b/>
          <w:lang w:eastAsia="ru-RU"/>
        </w:rPr>
        <w:t>основных нозологий.</w:t>
      </w:r>
    </w:p>
    <w:p w:rsidR="007B76FF" w:rsidRPr="000E2ACC" w:rsidRDefault="007B76FF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46690" w:rsidRPr="000E2ACC" w:rsidRDefault="00E46690" w:rsidP="00E466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1768"/>
        <w:gridCol w:w="1199"/>
        <w:gridCol w:w="1196"/>
        <w:gridCol w:w="5301"/>
      </w:tblGrid>
      <w:tr w:rsidR="0024086D" w:rsidRPr="000E2ACC" w:rsidTr="00205899">
        <w:tc>
          <w:tcPr>
            <w:tcW w:w="1768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Виды нозологий.</w:t>
            </w:r>
          </w:p>
        </w:tc>
        <w:tc>
          <w:tcPr>
            <w:tcW w:w="1199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Площадь, м.кв.</w:t>
            </w:r>
          </w:p>
        </w:tc>
        <w:tc>
          <w:tcPr>
            <w:tcW w:w="1196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Ширина прохода между рабочими местами, м.</w:t>
            </w:r>
          </w:p>
        </w:tc>
        <w:tc>
          <w:tcPr>
            <w:tcW w:w="5301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Специализированное оборудование, количество.*</w:t>
            </w:r>
          </w:p>
        </w:tc>
      </w:tr>
      <w:tr w:rsidR="0024086D" w:rsidRPr="000E2ACC" w:rsidTr="00205899">
        <w:tc>
          <w:tcPr>
            <w:tcW w:w="1768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Рабочее место участника с нарушением слуха</w:t>
            </w:r>
          </w:p>
        </w:tc>
        <w:tc>
          <w:tcPr>
            <w:tcW w:w="1199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01" w:type="dxa"/>
          </w:tcPr>
          <w:p w:rsidR="0024086D" w:rsidRPr="000E2ACC" w:rsidRDefault="00322A66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Pr="00EB0A1A">
                <w:rPr>
                  <w:rStyle w:val="a6"/>
                  <w:rFonts w:ascii="Times New Roman" w:hAnsi="Times New Roman" w:cs="Times New Roman"/>
                </w:rPr>
                <w:t>https://www.istok-audio.com/catalog/product/fm-peredatchiki-proizvodstva-oticon-serii-amigo429/</w:t>
              </w:r>
            </w:hyperlink>
          </w:p>
        </w:tc>
      </w:tr>
      <w:tr w:rsidR="0024086D" w:rsidRPr="000E2ACC" w:rsidTr="00205899">
        <w:tc>
          <w:tcPr>
            <w:tcW w:w="1768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Рабочее место участника с нарушением зрения</w:t>
            </w:r>
          </w:p>
        </w:tc>
        <w:tc>
          <w:tcPr>
            <w:tcW w:w="1199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01" w:type="dxa"/>
          </w:tcPr>
          <w:p w:rsidR="0024086D" w:rsidRPr="000E2ACC" w:rsidRDefault="007B5E6C" w:rsidP="00205899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24086D" w:rsidRPr="000E2ACC">
                <w:rPr>
                  <w:rStyle w:val="a6"/>
                  <w:rFonts w:ascii="Times New Roman" w:hAnsi="Times New Roman" w:cs="Times New Roman"/>
                </w:rPr>
                <w:t>https://www.istok-audio.com/catalog/product/videouvelichitel_hv_mvc/</w:t>
              </w:r>
            </w:hyperlink>
          </w:p>
          <w:p w:rsidR="0024086D" w:rsidRPr="000E2ACC" w:rsidRDefault="007B5E6C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24086D" w:rsidRPr="000E2ACC">
                <w:rPr>
                  <w:rStyle w:val="a6"/>
                  <w:rFonts w:ascii="Times New Roman" w:hAnsi="Times New Roman" w:cs="Times New Roman"/>
                </w:rPr>
                <w:t>https://www.istok-audio.com/catalog/product/printer_brayl_vp_columbia/</w:t>
              </w:r>
            </w:hyperlink>
          </w:p>
        </w:tc>
      </w:tr>
      <w:tr w:rsidR="0024086D" w:rsidRPr="000E2ACC" w:rsidTr="00205899">
        <w:tc>
          <w:tcPr>
            <w:tcW w:w="1768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Рабочее место участника с нарушением ОДА</w:t>
            </w:r>
          </w:p>
        </w:tc>
        <w:tc>
          <w:tcPr>
            <w:tcW w:w="1199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01" w:type="dxa"/>
          </w:tcPr>
          <w:p w:rsidR="0024086D" w:rsidRPr="000E2ACC" w:rsidRDefault="007B5E6C" w:rsidP="00205899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24086D" w:rsidRPr="000E2ACC">
                <w:rPr>
                  <w:rStyle w:val="a6"/>
                  <w:rFonts w:ascii="Times New Roman" w:hAnsi="Times New Roman" w:cs="Times New Roman"/>
                </w:rPr>
                <w:t>https://www.istok-audio.com/catalog/product/klaviatura-adaptirovannaya-s-krupnymi-knopkami-plastikovaya-nakladka-razdelyayushchaya-klavishi-besp/</w:t>
              </w:r>
            </w:hyperlink>
          </w:p>
          <w:p w:rsidR="0024086D" w:rsidRPr="000E2ACC" w:rsidRDefault="007B5E6C" w:rsidP="00205899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24086D" w:rsidRPr="000E2ACC">
                <w:rPr>
                  <w:rStyle w:val="a6"/>
                  <w:rFonts w:ascii="Times New Roman" w:hAnsi="Times New Roman" w:cs="Times New Roman"/>
                </w:rPr>
                <w:t>https://www.istok-audio.com/catalog/product/dzhoystik_kompyuternyy_adaptirovannyy_besprovodnoy/</w:t>
              </w:r>
            </w:hyperlink>
          </w:p>
          <w:p w:rsidR="0024086D" w:rsidRPr="000E2ACC" w:rsidRDefault="007B5E6C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24086D" w:rsidRPr="000E2ACC">
                <w:rPr>
                  <w:rStyle w:val="a6"/>
                  <w:rFonts w:ascii="Times New Roman" w:hAnsi="Times New Roman" w:cs="Times New Roman"/>
                </w:rPr>
                <w:t>https://www.istok-audio.com/catalog/product/kompyuternaya_mysh_ochki_model_glassouse/</w:t>
              </w:r>
            </w:hyperlink>
          </w:p>
        </w:tc>
      </w:tr>
      <w:tr w:rsidR="0024086D" w:rsidRPr="000E2ACC" w:rsidTr="00205899">
        <w:tc>
          <w:tcPr>
            <w:tcW w:w="1768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Рабочее место участника с соматическими заболеваниями</w:t>
            </w:r>
          </w:p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9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01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Не требуется.</w:t>
            </w:r>
          </w:p>
        </w:tc>
      </w:tr>
      <w:tr w:rsidR="0024086D" w:rsidRPr="000E2ACC" w:rsidTr="00205899">
        <w:tc>
          <w:tcPr>
            <w:tcW w:w="1768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b/>
                <w:lang w:eastAsia="ru-RU"/>
              </w:rPr>
              <w:t>Рабочее место участника с ментальными нарушениями</w:t>
            </w:r>
          </w:p>
        </w:tc>
        <w:tc>
          <w:tcPr>
            <w:tcW w:w="1199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96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01" w:type="dxa"/>
          </w:tcPr>
          <w:p w:rsidR="0024086D" w:rsidRPr="000E2ACC" w:rsidRDefault="0024086D" w:rsidP="002058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ACC">
              <w:rPr>
                <w:rFonts w:ascii="Times New Roman" w:eastAsia="Times New Roman" w:hAnsi="Times New Roman" w:cs="Times New Roman"/>
                <w:lang w:eastAsia="ru-RU"/>
              </w:rPr>
              <w:t>Не требуется.</w:t>
            </w:r>
          </w:p>
        </w:tc>
      </w:tr>
    </w:tbl>
    <w:p w:rsidR="00E46690" w:rsidRPr="000E2ACC" w:rsidRDefault="00E46690" w:rsidP="00E46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46690" w:rsidRPr="000E2ACC" w:rsidRDefault="00E46690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7868F5" w:rsidP="000F2EA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Схема застройки соревновательной площадки.</w:t>
      </w:r>
    </w:p>
    <w:p w:rsidR="000F2EAD" w:rsidRPr="000E2ACC" w:rsidRDefault="000F2EAD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- на 10 рабочих мест (школьники)</w:t>
      </w: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- на 10 рабочих мест (студенты)</w:t>
      </w: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- на 10 рабочих мест (специалисты)</w:t>
      </w:r>
    </w:p>
    <w:p w:rsidR="000F2EAD" w:rsidRPr="000E2ACC" w:rsidRDefault="000F2EAD" w:rsidP="000F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F2EAD" w:rsidRPr="000E2ACC" w:rsidRDefault="000F2EAD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9D247F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-220980</wp:posOffset>
            </wp:positionV>
            <wp:extent cx="5939790" cy="5276850"/>
            <wp:effectExtent l="19050" t="0" r="3810" b="0"/>
            <wp:wrapNone/>
            <wp:docPr id="1" name="Рисунок 1" descr="H:\Recover\Абилимпикс\ЮК\Новое\IoT_ПЗ_Интернет вещ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ecover\Абилимпикс\ЮК\Новое\IoT_ПЗ_Интернет вещей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C7149" w:rsidRPr="000E2ACC" w:rsidRDefault="002C7149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D247F" w:rsidRPr="000E2ACC" w:rsidRDefault="009D247F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D247F" w:rsidRPr="000E2ACC" w:rsidRDefault="009D247F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D247F" w:rsidRPr="000E2ACC" w:rsidRDefault="009D247F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D247F" w:rsidRPr="000E2ACC" w:rsidRDefault="009D247F" w:rsidP="000F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868F5" w:rsidRPr="000E2ACC" w:rsidRDefault="007868F5" w:rsidP="000F2EA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2ACC">
        <w:rPr>
          <w:rFonts w:ascii="Times New Roman" w:eastAsia="Times New Roman" w:hAnsi="Times New Roman" w:cs="Times New Roman"/>
          <w:b/>
          <w:lang w:eastAsia="ru-RU"/>
        </w:rPr>
        <w:t>Требования охраны труда и техники безопасности</w:t>
      </w:r>
    </w:p>
    <w:p w:rsidR="006C5F27" w:rsidRPr="000E2ACC" w:rsidRDefault="006C5F27" w:rsidP="006C5F2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0E2ACC">
        <w:rPr>
          <w:rFonts w:ascii="Times New Roman" w:eastAsia="Calibri" w:hAnsi="Times New Roman" w:cs="Times New Roman"/>
          <w:b/>
          <w:lang w:eastAsia="ar-SA"/>
        </w:rPr>
        <w:t>1. Общие требования охраны труда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К выполнению конкурсного задания допускаются лица, прошедшие инструктаж по охране труда и не имеющие противопоказаний по состоянию здоровья.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Участники должны соблюдать правила поведения, расписание и график проведения конкурсного задания, установленные режимы труда и отдыха.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выполнении электромонтажных и пусконаладочных работ готового электрооборудования возможно воздействие следующих опасных и вредных факторов:</w:t>
      </w:r>
    </w:p>
    <w:p w:rsidR="006C5F27" w:rsidRPr="000E2ACC" w:rsidRDefault="006C5F27" w:rsidP="006C5F2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    - возможность поражения электрическим током (термические ожоги, электрический удар) при случайном прикосновении к неизолированным токоведущим частям электроустановки, находящимся под напряжением;</w:t>
      </w:r>
    </w:p>
    <w:p w:rsidR="006C5F27" w:rsidRPr="000E2ACC" w:rsidRDefault="006C5F27" w:rsidP="006C5F2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lastRenderedPageBreak/>
        <w:t xml:space="preserve">     - возможность получения травматических повреждений при использовании неисправного или небрежном использовании исправного инструмента, а также при случайном прикосновении к движущимся или вращающимся деталям машин и механизмов;</w:t>
      </w:r>
    </w:p>
    <w:p w:rsidR="006C5F27" w:rsidRPr="000E2ACC" w:rsidRDefault="006C5F27" w:rsidP="006C5F2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    - возможность возникновения пожара в результате нагрева токоведущих частей при перегрузке, неудовлетворительном электрическом контакте, а также в результате воздействия электрической дуги при коротком замыкании.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В процессе работы Участники должны соблюдать правила личной гигиены, мыть руки после пользования туалетам, содержать рабочее место в чистоте, регулярно удалять отходы материала и мусор в мусорное ведро.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В помещении для выполнения работ должна быть медицинская аптечка с набором необходимых медикаментов и перевязочных средств. В аптечке должны быть опись медикаментов и инструкция по оказанию первой помощи пострадавшим.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6C5F27" w:rsidRPr="000E2ACC" w:rsidRDefault="006C5F27" w:rsidP="006C5F27">
      <w:pPr>
        <w:numPr>
          <w:ilvl w:val="1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несчастном случае пострадавший или очевидец несчастного случая обязан немедленно сообщить о случившемся Наставнику команды, экспертам, принимающей стороне, Оргкомитету Чемпионата «Абилимпикс».  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неисправности оборудования или инструмента - прекратить работу и сообщить об этом экспертам.</w:t>
      </w:r>
    </w:p>
    <w:p w:rsidR="006C5F27" w:rsidRPr="000E2ACC" w:rsidRDefault="006C5F27" w:rsidP="006C5F27">
      <w:pPr>
        <w:widowControl w:val="0"/>
        <w:numPr>
          <w:ilvl w:val="1"/>
          <w:numId w:val="3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Участники, допустившие невыполнение или нарушение </w:t>
      </w:r>
      <w:r w:rsidRPr="000E2ACC">
        <w:rPr>
          <w:rFonts w:ascii="Times New Roman" w:eastAsia="Calibri" w:hAnsi="Times New Roman" w:cs="Times New Roman"/>
          <w:color w:val="000000"/>
          <w:spacing w:val="-11"/>
          <w:lang w:eastAsia="ar-SA"/>
        </w:rPr>
        <w:t>инструкции по охране труда, привлекаются к ответственности в соответствии Положением (Регламентом) Национального чемпионата сквозных рабочих профессий высокотехнологичных отраслей промышленности по профессиональным стандартам.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0E2ACC">
        <w:rPr>
          <w:rFonts w:ascii="Times New Roman" w:eastAsia="Calibri" w:hAnsi="Times New Roman" w:cs="Times New Roman"/>
          <w:b/>
          <w:lang w:eastAsia="ar-SA"/>
        </w:rPr>
        <w:t>2. Требования охраны труда перед началом работы.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    Перед началом работы Участники должны выполнить следующее:</w:t>
      </w:r>
    </w:p>
    <w:p w:rsidR="006C5F27" w:rsidRPr="000E2ACC" w:rsidRDefault="006C5F27" w:rsidP="006C5F27">
      <w:pPr>
        <w:widowControl w:val="0"/>
        <w:numPr>
          <w:ilvl w:val="1"/>
          <w:numId w:val="2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Внимательно изучить содержание и порядок проведения практического конкурсного задания, а также безопасные приемы его выполнения.</w:t>
      </w:r>
    </w:p>
    <w:p w:rsidR="006C5F27" w:rsidRPr="000E2ACC" w:rsidRDefault="006C5F27" w:rsidP="006C5F27">
      <w:pPr>
        <w:widowControl w:val="0"/>
        <w:numPr>
          <w:ilvl w:val="1"/>
          <w:numId w:val="2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Надеть удобную одежду, исключающую расстегнутые (не охватывающие плотно запястья) длинные рукава, полы и другие выступающие элементы, длинные волосы тщательно заправить под головной убор. Перед началом выполнения конкурсного задания необходимо надеть средства индивидуальной защиты (спецодежду).</w:t>
      </w:r>
    </w:p>
    <w:p w:rsidR="006C5F27" w:rsidRPr="000E2ACC" w:rsidRDefault="006C5F27" w:rsidP="006C5F27">
      <w:pPr>
        <w:widowControl w:val="0"/>
        <w:numPr>
          <w:ilvl w:val="1"/>
          <w:numId w:val="2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Проверить состояние и исправность оборудования и инструмента.  Металлические корпуса всех частей электроустановок, питающихся от электросети, должны быть надежно заземлены (</w:t>
      </w:r>
      <w:proofErr w:type="spellStart"/>
      <w:r w:rsidRPr="000E2ACC">
        <w:rPr>
          <w:rFonts w:ascii="Times New Roman" w:eastAsia="Calibri" w:hAnsi="Times New Roman" w:cs="Times New Roman"/>
          <w:lang w:eastAsia="ar-SA"/>
        </w:rPr>
        <w:t>занулены</w:t>
      </w:r>
      <w:proofErr w:type="spellEnd"/>
      <w:r w:rsidRPr="000E2ACC">
        <w:rPr>
          <w:rFonts w:ascii="Times New Roman" w:eastAsia="Calibri" w:hAnsi="Times New Roman" w:cs="Times New Roman"/>
          <w:lang w:eastAsia="ar-SA"/>
        </w:rPr>
        <w:t>).</w:t>
      </w:r>
    </w:p>
    <w:p w:rsidR="006C5F27" w:rsidRPr="000E2ACC" w:rsidRDefault="006C5F27" w:rsidP="006C5F27">
      <w:pPr>
        <w:widowControl w:val="0"/>
        <w:numPr>
          <w:ilvl w:val="1"/>
          <w:numId w:val="2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Подготовить необходимые для работы материалы, приспособления и разложить на свои места, убрать с рабочего стола все лишнее.</w:t>
      </w:r>
    </w:p>
    <w:p w:rsidR="006C5F27" w:rsidRPr="000E2ACC" w:rsidRDefault="006C5F27" w:rsidP="006C5F27">
      <w:pPr>
        <w:widowControl w:val="0"/>
        <w:numPr>
          <w:ilvl w:val="1"/>
          <w:numId w:val="2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Подготовить к работе средства индивидуальной защиты, убедиться в их исправности.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b/>
          <w:lang w:eastAsia="ar-SA"/>
        </w:rPr>
        <w:t>3. Требования охраны труда во время работы.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Включать электроустановки, схемы, механизмы на рабочем столе (стенде, стене бокса), отведенного для выполнения конкурсного задания разрешается только после проверки ее Экспертами. Запрещается подавать питание без предупреждения всех участников конкурсного задания.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работе с электрическими схемами управления коммутационной аппаратурой электрического оборудования, находящегося под напряжением, производится только в присутствии Экспертов.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Собирать электрические схемы, производить в них переключения необходимо только при отсутствии напряжения. Источник питания следует подключать в последнюю очередь.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Электрические схемы необходимо собирать так, чтобы провода не перекрещивались, не были натянуты и не скручивались узлами или петлями.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Запрещается использовать при сборке схемы соединительные провода с поврежденными </w:t>
      </w:r>
      <w:r w:rsidRPr="000E2ACC">
        <w:rPr>
          <w:rFonts w:ascii="Times New Roman" w:eastAsia="Calibri" w:hAnsi="Times New Roman" w:cs="Times New Roman"/>
          <w:lang w:eastAsia="ar-SA"/>
        </w:rPr>
        <w:lastRenderedPageBreak/>
        <w:t>наконечниками или нарушенной изоляцией.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работе с электрическими приборами и машинами необходимо следить, чтобы открытые части тела, одежда и волосы не касались вращающихся деталей машин и оголенных проводов.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наличии в схеме движущихся или вращающихся механизмов и машин, предусматривающих выполнение как прямых, так и обратных движений или прямых и реверсивных вращений, запрещается включать кнопки дистанционного управления обратным движением или реверсивным вращением до полного прекращения движения механизма в прямом направлении.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Для проверки наличия напряжения на схеме нужно пользоваться указателем напряжения или измерительным прибором. Располагать измерительные приборы и аппаратуру необходимо с учетом удобств наблюдения и управления, исключая возможность соприкосновения работающих с токоведущими частями. </w:t>
      </w:r>
    </w:p>
    <w:p w:rsidR="006C5F27" w:rsidRPr="000E2ACC" w:rsidRDefault="006C5F27" w:rsidP="006C5F27">
      <w:pPr>
        <w:widowControl w:val="0"/>
        <w:numPr>
          <w:ilvl w:val="1"/>
          <w:numId w:val="3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Запрещается оставлять без надзора не выключенные электрические схемы и устройства.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6C5F27" w:rsidRPr="000E2ACC" w:rsidRDefault="006C5F27" w:rsidP="006C5F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b/>
          <w:lang w:eastAsia="ar-SA"/>
        </w:rPr>
        <w:t>4. Требования охраны труда в аварийных ситуациях.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6C5F27" w:rsidRPr="000E2ACC" w:rsidRDefault="006C5F27" w:rsidP="006C5F27">
      <w:pPr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отключить источник электропитания и сообщить о случившемся Экспертам.</w:t>
      </w:r>
    </w:p>
    <w:p w:rsidR="006C5F27" w:rsidRPr="000E2ACC" w:rsidRDefault="006C5F27" w:rsidP="006C5F27">
      <w:pPr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возникновении пожара или задымления следует немедленно обесточить   электрооборудование, принять меры к эвакуации людей, сообщить об этом Экспертам и в ближайшую пожарную часть. Приступить к тушению пожара имеющимися средствами пожаротушения. Для тушения электрооборудования, находящегося под напряжением, следует применять только углекислотные и порошковые огнетушители, а также сухой песок или кошму, нельзя в этом случае использовать пенные огнетушители или воду. </w:t>
      </w:r>
    </w:p>
    <w:p w:rsidR="006C5F27" w:rsidRPr="000E2ACC" w:rsidRDefault="006C5F27" w:rsidP="006C5F27">
      <w:pPr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 несчастном случае или внезапном заболевании необходимо в первую очередь отключить питание электроустановки, сообщить о случившемся Экспертам, которые должны принять меры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6C5F27" w:rsidRPr="000E2ACC" w:rsidRDefault="006C5F27" w:rsidP="006C5F27">
      <w:pPr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bCs/>
          <w:lang w:eastAsia="ar-SA"/>
        </w:rPr>
        <w:t xml:space="preserve"> Во всех случаях поражения человека электрическим током, случаях механических повреждений от движущихся элементов вызывают врача. До прибытия врача необходимо срочное оказание первой помощи во избежание возникновения ожогов, гематом, внутренних повреждений и т.д.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0E2ACC">
        <w:rPr>
          <w:rFonts w:ascii="Times New Roman" w:eastAsia="Calibri" w:hAnsi="Times New Roman" w:cs="Times New Roman"/>
          <w:b/>
          <w:lang w:eastAsia="ar-SA"/>
        </w:rPr>
        <w:t>5. Требования охраны труда по окончании работ.</w:t>
      </w: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6C5F27" w:rsidRPr="000E2ACC" w:rsidRDefault="006C5F27" w:rsidP="006C5F2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>После окончания работ каждый Участник обязан:</w:t>
      </w:r>
    </w:p>
    <w:p w:rsidR="006C5F27" w:rsidRPr="000E2ACC" w:rsidRDefault="006C5F27" w:rsidP="006C5F27">
      <w:pPr>
        <w:widowControl w:val="0"/>
        <w:numPr>
          <w:ilvl w:val="1"/>
          <w:numId w:val="2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Отключить электрические приборы и устройства от источника питания, снять остаточный заряд на конденсаторах (при наличии) путем замыкания его контактов изолированным проводником и разобрать электрическую схему. </w:t>
      </w:r>
    </w:p>
    <w:p w:rsidR="006C5F27" w:rsidRPr="000E2ACC" w:rsidRDefault="006C5F27" w:rsidP="006C5F27">
      <w:pPr>
        <w:widowControl w:val="0"/>
        <w:numPr>
          <w:ilvl w:val="1"/>
          <w:numId w:val="2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Привести в порядок рабочее место, сдать Экспертам оборудование, материалы и инструмент.</w:t>
      </w:r>
    </w:p>
    <w:p w:rsidR="006C5F27" w:rsidRPr="000E2ACC" w:rsidRDefault="006C5F27" w:rsidP="006C5F27">
      <w:pPr>
        <w:widowControl w:val="0"/>
        <w:numPr>
          <w:ilvl w:val="1"/>
          <w:numId w:val="2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Снять средства индивидуальной защиты (спецодежду).</w:t>
      </w:r>
    </w:p>
    <w:p w:rsidR="006C5F27" w:rsidRPr="000E2ACC" w:rsidRDefault="006C5F27" w:rsidP="006C5F27">
      <w:pPr>
        <w:widowControl w:val="0"/>
        <w:numPr>
          <w:ilvl w:val="1"/>
          <w:numId w:val="2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E2ACC">
        <w:rPr>
          <w:rFonts w:ascii="Times New Roman" w:eastAsia="Calibri" w:hAnsi="Times New Roman" w:cs="Times New Roman"/>
          <w:lang w:eastAsia="ar-SA"/>
        </w:rPr>
        <w:t xml:space="preserve"> Тщательно вымыть руки и лицо с мылом.</w:t>
      </w:r>
    </w:p>
    <w:p w:rsidR="006C5F27" w:rsidRPr="000E2ACC" w:rsidRDefault="006C5F27" w:rsidP="006C5F2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6C5F27" w:rsidRPr="000E2ACC" w:rsidRDefault="006C5F27" w:rsidP="006C5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C5F27" w:rsidRPr="000E2ACC" w:rsidRDefault="006C5F27" w:rsidP="006C5F27">
      <w:pPr>
        <w:jc w:val="center"/>
        <w:rPr>
          <w:rFonts w:ascii="Times New Roman" w:hAnsi="Times New Roman" w:cs="Times New Roman"/>
        </w:rPr>
      </w:pPr>
    </w:p>
    <w:p w:rsidR="006C5F27" w:rsidRPr="000E2ACC" w:rsidRDefault="006C5F27" w:rsidP="006C5F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C5F27" w:rsidRPr="000E2ACC" w:rsidSect="00ED37CC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  <w:szCs w:val="28"/>
      </w:r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Cs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420"/>
        </w:tabs>
        <w:ind w:left="420" w:hanging="420"/>
      </w:pPr>
      <w:rPr>
        <w:rFonts w:cs="Times New Roman" w:hint="default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Cs/>
        <w:sz w:val="28"/>
        <w:szCs w:val="28"/>
      </w:rPr>
    </w:lvl>
  </w:abstractNum>
  <w:abstractNum w:abstractNumId="3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  <w:spacing w:val="-1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  <w:spacing w:val="-1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pacing w:val="-11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pacing w:val="-11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pacing w:val="-11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pacing w:val="-11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pacing w:val="-11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pacing w:val="-11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  <w:spacing w:val="-11"/>
        <w:sz w:val="28"/>
        <w:szCs w:val="28"/>
      </w:rPr>
    </w:lvl>
  </w:abstractNum>
  <w:abstractNum w:abstractNumId="4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Cs/>
        <w:sz w:val="28"/>
        <w:szCs w:val="28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cs="Times New Roman" w:hint="default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Cs/>
        <w:sz w:val="28"/>
        <w:szCs w:val="28"/>
      </w:rPr>
    </w:lvl>
  </w:abstractNum>
  <w:abstractNum w:abstractNumId="5">
    <w:nsid w:val="02F40223"/>
    <w:multiLevelType w:val="multilevel"/>
    <w:tmpl w:val="2912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5F7043"/>
    <w:multiLevelType w:val="multilevel"/>
    <w:tmpl w:val="00FC22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038C437F"/>
    <w:multiLevelType w:val="hybridMultilevel"/>
    <w:tmpl w:val="05B43AA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DB667B"/>
    <w:multiLevelType w:val="multilevel"/>
    <w:tmpl w:val="59044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A57955"/>
    <w:multiLevelType w:val="hybridMultilevel"/>
    <w:tmpl w:val="E2B27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874EE"/>
    <w:multiLevelType w:val="hybridMultilevel"/>
    <w:tmpl w:val="47D2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F0C4A"/>
    <w:multiLevelType w:val="hybridMultilevel"/>
    <w:tmpl w:val="361C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C04C56"/>
    <w:multiLevelType w:val="hybridMultilevel"/>
    <w:tmpl w:val="08423F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216EF5"/>
    <w:multiLevelType w:val="hybridMultilevel"/>
    <w:tmpl w:val="361C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637379"/>
    <w:multiLevelType w:val="hybridMultilevel"/>
    <w:tmpl w:val="6F765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E51334"/>
    <w:multiLevelType w:val="hybridMultilevel"/>
    <w:tmpl w:val="B154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645090"/>
    <w:multiLevelType w:val="hybridMultilevel"/>
    <w:tmpl w:val="FB16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C30274"/>
    <w:multiLevelType w:val="hybridMultilevel"/>
    <w:tmpl w:val="B0089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20EBC"/>
    <w:multiLevelType w:val="hybridMultilevel"/>
    <w:tmpl w:val="361C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386B9F"/>
    <w:multiLevelType w:val="hybridMultilevel"/>
    <w:tmpl w:val="E1A4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D0DB6"/>
    <w:multiLevelType w:val="multilevel"/>
    <w:tmpl w:val="6C403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B5723"/>
    <w:multiLevelType w:val="hybridMultilevel"/>
    <w:tmpl w:val="B7BE6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A35CF"/>
    <w:multiLevelType w:val="hybridMultilevel"/>
    <w:tmpl w:val="733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F025C"/>
    <w:multiLevelType w:val="hybridMultilevel"/>
    <w:tmpl w:val="B596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F59FA"/>
    <w:multiLevelType w:val="hybridMultilevel"/>
    <w:tmpl w:val="3DBE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9369B"/>
    <w:multiLevelType w:val="hybridMultilevel"/>
    <w:tmpl w:val="42AE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0F2E13"/>
    <w:multiLevelType w:val="hybridMultilevel"/>
    <w:tmpl w:val="9134F4EC"/>
    <w:lvl w:ilvl="0" w:tplc="65E69D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7394F"/>
    <w:multiLevelType w:val="multilevel"/>
    <w:tmpl w:val="7172A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8">
    <w:nsid w:val="44EB1D66"/>
    <w:multiLevelType w:val="hybridMultilevel"/>
    <w:tmpl w:val="361C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C510F"/>
    <w:multiLevelType w:val="hybridMultilevel"/>
    <w:tmpl w:val="3328D06A"/>
    <w:lvl w:ilvl="0" w:tplc="65E0CD9A">
      <w:start w:val="4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92022A8"/>
    <w:multiLevelType w:val="hybridMultilevel"/>
    <w:tmpl w:val="29680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4D0B5D"/>
    <w:multiLevelType w:val="multilevel"/>
    <w:tmpl w:val="59F8F1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2">
    <w:nsid w:val="4CC56FCC"/>
    <w:multiLevelType w:val="hybridMultilevel"/>
    <w:tmpl w:val="435E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5334F"/>
    <w:multiLevelType w:val="hybridMultilevel"/>
    <w:tmpl w:val="CD7A52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5CDF2E83"/>
    <w:multiLevelType w:val="hybridMultilevel"/>
    <w:tmpl w:val="61DE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B1153"/>
    <w:multiLevelType w:val="hybridMultilevel"/>
    <w:tmpl w:val="0EA08C90"/>
    <w:lvl w:ilvl="0" w:tplc="E3142C76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D6657E4"/>
    <w:multiLevelType w:val="hybridMultilevel"/>
    <w:tmpl w:val="08423F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1A4CD8"/>
    <w:multiLevelType w:val="hybridMultilevel"/>
    <w:tmpl w:val="6AB8A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092A15"/>
    <w:multiLevelType w:val="hybridMultilevel"/>
    <w:tmpl w:val="41AC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25AC1"/>
    <w:multiLevelType w:val="hybridMultilevel"/>
    <w:tmpl w:val="C83C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105262"/>
    <w:multiLevelType w:val="hybridMultilevel"/>
    <w:tmpl w:val="6254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3A587C"/>
    <w:multiLevelType w:val="hybridMultilevel"/>
    <w:tmpl w:val="8E30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896CB4"/>
    <w:multiLevelType w:val="hybridMultilevel"/>
    <w:tmpl w:val="0178C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327F9B"/>
    <w:multiLevelType w:val="hybridMultilevel"/>
    <w:tmpl w:val="B0B8F632"/>
    <w:lvl w:ilvl="0" w:tplc="BF3CF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CE35A51"/>
    <w:multiLevelType w:val="hybridMultilevel"/>
    <w:tmpl w:val="5D8EA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8"/>
  </w:num>
  <w:num w:numId="4">
    <w:abstractNumId w:val="31"/>
  </w:num>
  <w:num w:numId="5">
    <w:abstractNumId w:val="35"/>
  </w:num>
  <w:num w:numId="6">
    <w:abstractNumId w:val="29"/>
  </w:num>
  <w:num w:numId="7">
    <w:abstractNumId w:val="7"/>
  </w:num>
  <w:num w:numId="8">
    <w:abstractNumId w:val="33"/>
  </w:num>
  <w:num w:numId="9">
    <w:abstractNumId w:val="17"/>
  </w:num>
  <w:num w:numId="10">
    <w:abstractNumId w:val="39"/>
  </w:num>
  <w:num w:numId="11">
    <w:abstractNumId w:val="19"/>
  </w:num>
  <w:num w:numId="12">
    <w:abstractNumId w:val="41"/>
  </w:num>
  <w:num w:numId="13">
    <w:abstractNumId w:val="40"/>
  </w:num>
  <w:num w:numId="14">
    <w:abstractNumId w:val="15"/>
  </w:num>
  <w:num w:numId="15">
    <w:abstractNumId w:val="12"/>
  </w:num>
  <w:num w:numId="16">
    <w:abstractNumId w:val="23"/>
  </w:num>
  <w:num w:numId="17">
    <w:abstractNumId w:val="26"/>
  </w:num>
  <w:num w:numId="18">
    <w:abstractNumId w:val="30"/>
  </w:num>
  <w:num w:numId="19">
    <w:abstractNumId w:val="9"/>
  </w:num>
  <w:num w:numId="20">
    <w:abstractNumId w:val="28"/>
  </w:num>
  <w:num w:numId="21">
    <w:abstractNumId w:val="16"/>
  </w:num>
  <w:num w:numId="22">
    <w:abstractNumId w:val="38"/>
  </w:num>
  <w:num w:numId="23">
    <w:abstractNumId w:val="22"/>
  </w:num>
  <w:num w:numId="24">
    <w:abstractNumId w:val="34"/>
  </w:num>
  <w:num w:numId="25">
    <w:abstractNumId w:val="24"/>
  </w:num>
  <w:num w:numId="26">
    <w:abstractNumId w:val="10"/>
  </w:num>
  <w:num w:numId="27">
    <w:abstractNumId w:val="42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</w:num>
  <w:num w:numId="34">
    <w:abstractNumId w:val="36"/>
  </w:num>
  <w:num w:numId="35">
    <w:abstractNumId w:val="21"/>
  </w:num>
  <w:num w:numId="36">
    <w:abstractNumId w:val="43"/>
  </w:num>
  <w:num w:numId="37">
    <w:abstractNumId w:val="32"/>
  </w:num>
  <w:num w:numId="38">
    <w:abstractNumId w:val="18"/>
  </w:num>
  <w:num w:numId="39">
    <w:abstractNumId w:val="44"/>
  </w:num>
  <w:num w:numId="40">
    <w:abstractNumId w:val="25"/>
  </w:num>
  <w:num w:numId="41">
    <w:abstractNumId w:val="14"/>
  </w:num>
  <w:num w:numId="42">
    <w:abstractNumId w:val="37"/>
  </w:num>
  <w:num w:numId="43">
    <w:abstractNumId w:val="13"/>
  </w:num>
  <w:num w:numId="44">
    <w:abstractNumId w:val="11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EDF"/>
    <w:rsid w:val="000279D5"/>
    <w:rsid w:val="000502CE"/>
    <w:rsid w:val="00051DC4"/>
    <w:rsid w:val="00064A84"/>
    <w:rsid w:val="0007333F"/>
    <w:rsid w:val="0007655C"/>
    <w:rsid w:val="00086B81"/>
    <w:rsid w:val="00094CAF"/>
    <w:rsid w:val="000A63BE"/>
    <w:rsid w:val="000A644B"/>
    <w:rsid w:val="000B6D1F"/>
    <w:rsid w:val="000E2ACC"/>
    <w:rsid w:val="000F2EAD"/>
    <w:rsid w:val="000F4D8D"/>
    <w:rsid w:val="000F4DF0"/>
    <w:rsid w:val="00113475"/>
    <w:rsid w:val="00143649"/>
    <w:rsid w:val="001515A7"/>
    <w:rsid w:val="00176EDF"/>
    <w:rsid w:val="00194353"/>
    <w:rsid w:val="001E0335"/>
    <w:rsid w:val="001E3FCD"/>
    <w:rsid w:val="001E5795"/>
    <w:rsid w:val="00205899"/>
    <w:rsid w:val="00207EF3"/>
    <w:rsid w:val="002117F5"/>
    <w:rsid w:val="002121F3"/>
    <w:rsid w:val="00225561"/>
    <w:rsid w:val="00235D59"/>
    <w:rsid w:val="0024086D"/>
    <w:rsid w:val="00253D9B"/>
    <w:rsid w:val="00257AD1"/>
    <w:rsid w:val="0026750B"/>
    <w:rsid w:val="00287FDE"/>
    <w:rsid w:val="002A3375"/>
    <w:rsid w:val="002C7149"/>
    <w:rsid w:val="002D4EA6"/>
    <w:rsid w:val="002D7BC9"/>
    <w:rsid w:val="002E234B"/>
    <w:rsid w:val="00305A04"/>
    <w:rsid w:val="00322A66"/>
    <w:rsid w:val="00334E5D"/>
    <w:rsid w:val="00350EAA"/>
    <w:rsid w:val="00382207"/>
    <w:rsid w:val="003B4A4C"/>
    <w:rsid w:val="003C22C3"/>
    <w:rsid w:val="003D0571"/>
    <w:rsid w:val="003D4A98"/>
    <w:rsid w:val="003E146B"/>
    <w:rsid w:val="003F1BFA"/>
    <w:rsid w:val="00407CCC"/>
    <w:rsid w:val="00411D38"/>
    <w:rsid w:val="00415E5F"/>
    <w:rsid w:val="004243C5"/>
    <w:rsid w:val="00433F65"/>
    <w:rsid w:val="00457EBF"/>
    <w:rsid w:val="0046012D"/>
    <w:rsid w:val="00466FCC"/>
    <w:rsid w:val="00483182"/>
    <w:rsid w:val="00495C13"/>
    <w:rsid w:val="004A03A2"/>
    <w:rsid w:val="004D1418"/>
    <w:rsid w:val="004E3E95"/>
    <w:rsid w:val="005117B8"/>
    <w:rsid w:val="00517D22"/>
    <w:rsid w:val="0052705E"/>
    <w:rsid w:val="00571BE3"/>
    <w:rsid w:val="00577BB4"/>
    <w:rsid w:val="005B66E6"/>
    <w:rsid w:val="005D0216"/>
    <w:rsid w:val="005F0E32"/>
    <w:rsid w:val="005F4C47"/>
    <w:rsid w:val="0064051B"/>
    <w:rsid w:val="00642B25"/>
    <w:rsid w:val="00645FF5"/>
    <w:rsid w:val="00647189"/>
    <w:rsid w:val="00670F58"/>
    <w:rsid w:val="006859EC"/>
    <w:rsid w:val="00691355"/>
    <w:rsid w:val="00693927"/>
    <w:rsid w:val="006A2E99"/>
    <w:rsid w:val="006C5F27"/>
    <w:rsid w:val="006F3208"/>
    <w:rsid w:val="00710682"/>
    <w:rsid w:val="00724B0A"/>
    <w:rsid w:val="00731090"/>
    <w:rsid w:val="0075666E"/>
    <w:rsid w:val="00776859"/>
    <w:rsid w:val="00784247"/>
    <w:rsid w:val="007851F9"/>
    <w:rsid w:val="007868F5"/>
    <w:rsid w:val="007934C6"/>
    <w:rsid w:val="007B5E6C"/>
    <w:rsid w:val="007B751B"/>
    <w:rsid w:val="007B76FF"/>
    <w:rsid w:val="007D466C"/>
    <w:rsid w:val="007F2D9A"/>
    <w:rsid w:val="00826729"/>
    <w:rsid w:val="00837799"/>
    <w:rsid w:val="008772FD"/>
    <w:rsid w:val="00882795"/>
    <w:rsid w:val="008922EE"/>
    <w:rsid w:val="008E4E1A"/>
    <w:rsid w:val="008E5571"/>
    <w:rsid w:val="00904AE5"/>
    <w:rsid w:val="00907A0D"/>
    <w:rsid w:val="0093419F"/>
    <w:rsid w:val="00936C6D"/>
    <w:rsid w:val="00982081"/>
    <w:rsid w:val="009919E1"/>
    <w:rsid w:val="00995BD7"/>
    <w:rsid w:val="00996851"/>
    <w:rsid w:val="009B30E9"/>
    <w:rsid w:val="009B65FE"/>
    <w:rsid w:val="009B6E2A"/>
    <w:rsid w:val="009C0D6F"/>
    <w:rsid w:val="009D247F"/>
    <w:rsid w:val="009E3036"/>
    <w:rsid w:val="009F2317"/>
    <w:rsid w:val="009F4BC1"/>
    <w:rsid w:val="00A13285"/>
    <w:rsid w:val="00A143F4"/>
    <w:rsid w:val="00A26A8C"/>
    <w:rsid w:val="00A2758D"/>
    <w:rsid w:val="00A31A14"/>
    <w:rsid w:val="00A37F6C"/>
    <w:rsid w:val="00A4231B"/>
    <w:rsid w:val="00A428B2"/>
    <w:rsid w:val="00A43BE0"/>
    <w:rsid w:val="00A44F52"/>
    <w:rsid w:val="00A45E59"/>
    <w:rsid w:val="00A46013"/>
    <w:rsid w:val="00A476C9"/>
    <w:rsid w:val="00A72EEB"/>
    <w:rsid w:val="00A74B35"/>
    <w:rsid w:val="00A75A69"/>
    <w:rsid w:val="00A75D70"/>
    <w:rsid w:val="00A82581"/>
    <w:rsid w:val="00A84167"/>
    <w:rsid w:val="00A85AF3"/>
    <w:rsid w:val="00AA3EDE"/>
    <w:rsid w:val="00AA5CBA"/>
    <w:rsid w:val="00AB1179"/>
    <w:rsid w:val="00AB6C68"/>
    <w:rsid w:val="00AD0F9C"/>
    <w:rsid w:val="00AD79ED"/>
    <w:rsid w:val="00AE3F58"/>
    <w:rsid w:val="00B03226"/>
    <w:rsid w:val="00B16822"/>
    <w:rsid w:val="00B31144"/>
    <w:rsid w:val="00B37ADB"/>
    <w:rsid w:val="00B40294"/>
    <w:rsid w:val="00B440EE"/>
    <w:rsid w:val="00B52C07"/>
    <w:rsid w:val="00B57813"/>
    <w:rsid w:val="00B63237"/>
    <w:rsid w:val="00B90CB9"/>
    <w:rsid w:val="00B95FC5"/>
    <w:rsid w:val="00BD1E4A"/>
    <w:rsid w:val="00BD5125"/>
    <w:rsid w:val="00BE5660"/>
    <w:rsid w:val="00BF16B2"/>
    <w:rsid w:val="00BF558C"/>
    <w:rsid w:val="00C2548E"/>
    <w:rsid w:val="00C35AD5"/>
    <w:rsid w:val="00C37FAF"/>
    <w:rsid w:val="00C43575"/>
    <w:rsid w:val="00C47AAF"/>
    <w:rsid w:val="00C56642"/>
    <w:rsid w:val="00CD00B3"/>
    <w:rsid w:val="00CE4B7C"/>
    <w:rsid w:val="00CF5F57"/>
    <w:rsid w:val="00D426CE"/>
    <w:rsid w:val="00D45C71"/>
    <w:rsid w:val="00D53AA1"/>
    <w:rsid w:val="00D53E01"/>
    <w:rsid w:val="00D558EF"/>
    <w:rsid w:val="00D805AE"/>
    <w:rsid w:val="00D83F28"/>
    <w:rsid w:val="00D94C60"/>
    <w:rsid w:val="00DA1B3A"/>
    <w:rsid w:val="00DA7149"/>
    <w:rsid w:val="00DB4A60"/>
    <w:rsid w:val="00DD14D6"/>
    <w:rsid w:val="00DE643C"/>
    <w:rsid w:val="00E0605F"/>
    <w:rsid w:val="00E332B8"/>
    <w:rsid w:val="00E46690"/>
    <w:rsid w:val="00E66084"/>
    <w:rsid w:val="00ED31D5"/>
    <w:rsid w:val="00ED37CC"/>
    <w:rsid w:val="00EE0067"/>
    <w:rsid w:val="00EE1184"/>
    <w:rsid w:val="00EE1DE8"/>
    <w:rsid w:val="00EE55DE"/>
    <w:rsid w:val="00EE7FAF"/>
    <w:rsid w:val="00F2265D"/>
    <w:rsid w:val="00F3583A"/>
    <w:rsid w:val="00F657B4"/>
    <w:rsid w:val="00F96DEA"/>
    <w:rsid w:val="00F9719B"/>
    <w:rsid w:val="00FC17F2"/>
    <w:rsid w:val="00FE1906"/>
    <w:rsid w:val="00FF5ED2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EDF"/>
    <w:pPr>
      <w:ind w:left="720"/>
      <w:contextualSpacing/>
    </w:pPr>
  </w:style>
  <w:style w:type="table" w:styleId="a4">
    <w:name w:val="Table Grid"/>
    <w:basedOn w:val="a1"/>
    <w:uiPriority w:val="59"/>
    <w:rsid w:val="00B6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8772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72FD"/>
    <w:pPr>
      <w:widowControl w:val="0"/>
      <w:shd w:val="clear" w:color="auto" w:fill="FFFFFF"/>
      <w:spacing w:after="0" w:line="566" w:lineRule="exact"/>
      <w:ind w:hanging="7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7868F5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85AF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4A84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4"/>
    <w:uiPriority w:val="59"/>
    <w:rsid w:val="00FC17F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E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E1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1E5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DD1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ot">
    <w:name w:val="root"/>
    <w:basedOn w:val="a0"/>
    <w:rsid w:val="00322A66"/>
  </w:style>
  <w:style w:type="character" w:customStyle="1" w:styleId="orgcontacts-phonenumber">
    <w:name w:val="orgcontacts-phonenumber"/>
    <w:basedOn w:val="a0"/>
    <w:rsid w:val="00322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358003,%20%D0%A0%D0%B5%D1%81%D0%BF%D1%83%D0%B1%D0%BB%D0%B8%D0%BA%D0%B0%20%D0%9A%D0%B0%D0%BB%D0%BC%D1%8B%D0%BA%D0%B8%D1%8F,%20%D0%B3.%D0%BE.%20%D0%93%D0%BE%D1%80%D0%BE%D0%B4%20%D0%AD%D0%BB%D0%B8%D1%81%D1%82%D0%B0,%20%D0%B3%20%D0%AD%D0%BB%D0%B8%D1%81%D1%82%D0%B0,%20%D1%83%D0%BB%20%D0%92.%D0%B8.%D0%BB%D0%B5%D0%BD%D0%B8%D0%BD%D0%B0,%20%D0%B4.%20266%D0%90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www.istok-audio.com/catalog/product/klaviatura-adaptirovannaya-s-krupnymi-knopkami-plastikovaya-nakladka-razdelyayushchaya-klavishi-besp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yandex.ru/profile/1020357455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www.istok-audio.com/catalog/product/printer_brayl_vp_columb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tok-audio.com/catalog/product/videouvelichitel_hv_mvc/" TargetMode="External"/><Relationship Id="rId20" Type="http://schemas.openxmlformats.org/officeDocument/2006/relationships/hyperlink" Target="https://www.istok-audio.com/catalog/product/kompyuternaya_mysh_ochki_model_glassous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s://www.istok-audio.com/catalog/product/fm-peredatchiki-proizvodstva-oticon-serii-amigo429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istok-audio.com/catalog/product/dzhoystik_kompyuternyy_adaptirovannyy_besprovodno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7651</Words>
  <Characters>43614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Пользователь Windows</cp:lastModifiedBy>
  <cp:revision>6</cp:revision>
  <cp:lastPrinted>2020-02-25T13:38:00Z</cp:lastPrinted>
  <dcterms:created xsi:type="dcterms:W3CDTF">2022-04-04T13:32:00Z</dcterms:created>
  <dcterms:modified xsi:type="dcterms:W3CDTF">2023-04-14T13:15:00Z</dcterms:modified>
</cp:coreProperties>
</file>