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3686"/>
        <w:gridCol w:w="2977"/>
      </w:tblGrid>
      <w:tr w:rsidR="00551B01" w:rsidRPr="006876AD" w14:paraId="1DE56225" w14:textId="6808995C" w:rsidTr="00C04528">
        <w:tc>
          <w:tcPr>
            <w:tcW w:w="9493" w:type="dxa"/>
            <w:gridSpan w:val="3"/>
            <w:vAlign w:val="bottom"/>
          </w:tcPr>
          <w:p w14:paraId="2CF04E11" w14:textId="58AE4289" w:rsidR="00551B01" w:rsidRDefault="00551B01" w:rsidP="006876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ДЕЛОВАЯ ПРОГРАММА РЧ «АБИЛИМПИКС» РЕСПУБЛИКИ КАЛМЫКИЯ - 2023</w:t>
            </w:r>
          </w:p>
        </w:tc>
      </w:tr>
      <w:tr w:rsidR="00551B01" w:rsidRPr="006876AD" w14:paraId="230CD853" w14:textId="77777777" w:rsidTr="00551B01">
        <w:tc>
          <w:tcPr>
            <w:tcW w:w="2830" w:type="dxa"/>
            <w:vAlign w:val="bottom"/>
          </w:tcPr>
          <w:p w14:paraId="09068A1D" w14:textId="494B22B2" w:rsidR="00551B01" w:rsidRDefault="00551B01" w:rsidP="006876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программы</w:t>
            </w:r>
          </w:p>
        </w:tc>
        <w:tc>
          <w:tcPr>
            <w:tcW w:w="3686" w:type="dxa"/>
            <w:vAlign w:val="bottom"/>
          </w:tcPr>
          <w:p w14:paraId="5AED3773" w14:textId="2A1967A8" w:rsidR="00551B01" w:rsidRDefault="00551B01" w:rsidP="006876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977" w:type="dxa"/>
            <w:vAlign w:val="bottom"/>
          </w:tcPr>
          <w:p w14:paraId="73807B73" w14:textId="5DD540F0" w:rsidR="00551B01" w:rsidRDefault="0042666A" w:rsidP="006876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66A"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/>
              </w:rPr>
              <w:t>и м</w:t>
            </w:r>
            <w:r w:rsidR="00551B01">
              <w:rPr>
                <w:rFonts w:ascii="Times New Roman" w:hAnsi="Times New Roman" w:cs="Times New Roman"/>
                <w:color w:val="000000"/>
              </w:rPr>
              <w:t>есто проведения</w:t>
            </w:r>
          </w:p>
        </w:tc>
      </w:tr>
      <w:tr w:rsidR="00551B01" w:rsidRPr="006876AD" w14:paraId="2F4ABE9D" w14:textId="19EFAE61" w:rsidTr="00551B01">
        <w:trPr>
          <w:trHeight w:val="2625"/>
        </w:trPr>
        <w:tc>
          <w:tcPr>
            <w:tcW w:w="2830" w:type="dxa"/>
            <w:vMerge w:val="restart"/>
            <w:vAlign w:val="bottom"/>
          </w:tcPr>
          <w:p w14:paraId="406313E2" w14:textId="77777777" w:rsidR="00551B01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bCs/>
                <w:color w:val="000000"/>
              </w:rPr>
              <w:t>Деловая программа чемпионата (перечень мероприятий с указанием формата проведения и целевой аудитории)</w:t>
            </w:r>
          </w:p>
          <w:p w14:paraId="4B5AC741" w14:textId="77777777" w:rsidR="00551B01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9C7D2F6" w14:textId="749AF149" w:rsidR="00551B01" w:rsidRPr="006876AD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bCs/>
                <w:color w:val="000000"/>
              </w:rPr>
              <w:t>Аудитория: представители органов исполнительной власти, объединения работодателей, общественные организации, профсоюзные организации, образовательные учреждения Республики Калмыкия.</w:t>
            </w:r>
          </w:p>
        </w:tc>
        <w:tc>
          <w:tcPr>
            <w:tcW w:w="3686" w:type="dxa"/>
            <w:vAlign w:val="center"/>
          </w:tcPr>
          <w:p w14:paraId="71F4E57B" w14:textId="53BFAF5D" w:rsidR="00551B01" w:rsidRPr="006876AD" w:rsidRDefault="00551B01" w:rsidP="006876AD">
            <w:pPr>
              <w:rPr>
                <w:rFonts w:ascii="Times New Roman" w:hAnsi="Times New Roman" w:cs="Times New Roman"/>
                <w:color w:val="000000"/>
              </w:rPr>
            </w:pPr>
            <w:r w:rsidRPr="006876AD">
              <w:rPr>
                <w:rFonts w:ascii="Times New Roman" w:hAnsi="Times New Roman" w:cs="Times New Roman"/>
                <w:color w:val="000000"/>
              </w:rPr>
              <w:t>Панельная дискуссия: «Новые требования к профессии «Педагог» в современном инклюзивном образовательном пространстве»;</w:t>
            </w:r>
          </w:p>
          <w:p w14:paraId="3EDC94F1" w14:textId="7BEA6EF3" w:rsidR="00551B01" w:rsidRPr="006876AD" w:rsidRDefault="00551B01" w:rsidP="00551B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03434C2B" w14:textId="5AF85723" w:rsidR="0042666A" w:rsidRDefault="0042666A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21.04.2023г  </w:t>
            </w:r>
            <w:r w:rsidR="00BE7EC1">
              <w:rPr>
                <w:rFonts w:ascii="Times New Roman" w:hAnsi="Times New Roman" w:cs="Times New Roman"/>
                <w:color w:val="000000"/>
              </w:rPr>
              <w:t>в 10.00 ч.</w:t>
            </w:r>
          </w:p>
          <w:p w14:paraId="4D2C51CC" w14:textId="3E66A7E2" w:rsidR="00551B01" w:rsidRDefault="00551B01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БПОУ РК «Элистинский педагогический колледж им.Х.Б.Канукова»</w:t>
            </w:r>
          </w:p>
          <w:p w14:paraId="1B018EAA" w14:textId="1BE7A588" w:rsidR="0042666A" w:rsidRPr="006876AD" w:rsidRDefault="0042666A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1B01" w:rsidRPr="006876AD" w14:paraId="2E5F0349" w14:textId="77777777" w:rsidTr="00551B01">
        <w:trPr>
          <w:trHeight w:val="2625"/>
        </w:trPr>
        <w:tc>
          <w:tcPr>
            <w:tcW w:w="2830" w:type="dxa"/>
            <w:vMerge/>
            <w:vAlign w:val="bottom"/>
          </w:tcPr>
          <w:p w14:paraId="21172B96" w14:textId="77777777" w:rsidR="00551B01" w:rsidRPr="006876AD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79BD1D4B" w14:textId="6D2F1C1A" w:rsidR="00551B01" w:rsidRPr="00551B01" w:rsidRDefault="00551B01" w:rsidP="00551B01">
            <w:pPr>
              <w:rPr>
                <w:rFonts w:ascii="Times New Roman" w:hAnsi="Times New Roman" w:cs="Times New Roman"/>
                <w:color w:val="000000"/>
              </w:rPr>
            </w:pPr>
            <w:r w:rsidRPr="00551B01">
              <w:rPr>
                <w:rFonts w:ascii="Times New Roman" w:hAnsi="Times New Roman" w:cs="Times New Roman"/>
                <w:color w:val="000000"/>
              </w:rPr>
              <w:t>Круглый стол «Индивидуализация в профессиональном консультировании и диагностике: профессиональный выбор как гарантия социальной успешности».</w:t>
            </w:r>
          </w:p>
          <w:p w14:paraId="10EFD2AA" w14:textId="77777777" w:rsidR="00551B01" w:rsidRPr="006876AD" w:rsidRDefault="00551B01" w:rsidP="006876A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3B8A297E" w14:textId="6E4DC804" w:rsidR="0042666A" w:rsidRDefault="0042666A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19.04.2023г. </w:t>
            </w:r>
            <w:r w:rsidR="00BE7EC1">
              <w:rPr>
                <w:rFonts w:ascii="Times New Roman" w:hAnsi="Times New Roman" w:cs="Times New Roman"/>
                <w:color w:val="000000"/>
              </w:rPr>
              <w:t>в 14.00 ч</w:t>
            </w:r>
          </w:p>
          <w:p w14:paraId="285E5B40" w14:textId="38374621" w:rsidR="00551B01" w:rsidRDefault="00551B01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ФГБОУ ВО «КалмГУ им.Б.Б.Городовикова»</w:t>
            </w:r>
          </w:p>
          <w:p w14:paraId="5B718DEF" w14:textId="23F0E70E" w:rsidR="00551B01" w:rsidRPr="006876AD" w:rsidRDefault="00551B01" w:rsidP="00551B01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ФСПО</w:t>
            </w:r>
          </w:p>
        </w:tc>
      </w:tr>
      <w:tr w:rsidR="00551B01" w:rsidRPr="006876AD" w14:paraId="1A294EDD" w14:textId="25CAD7EA" w:rsidTr="00551B01">
        <w:trPr>
          <w:trHeight w:val="2483"/>
        </w:trPr>
        <w:tc>
          <w:tcPr>
            <w:tcW w:w="2830" w:type="dxa"/>
            <w:vMerge w:val="restart"/>
            <w:vAlign w:val="bottom"/>
          </w:tcPr>
          <w:p w14:paraId="617F5770" w14:textId="77777777" w:rsidR="00551B01" w:rsidRPr="006876AD" w:rsidRDefault="00551B01" w:rsidP="006876AD">
            <w:pPr>
              <w:tabs>
                <w:tab w:val="left" w:pos="321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color w:val="000000"/>
              </w:rPr>
              <w:t>Профориентационная программа</w:t>
            </w:r>
          </w:p>
          <w:p w14:paraId="3E5D185A" w14:textId="77777777" w:rsidR="00551B01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bCs/>
                <w:color w:val="000000"/>
              </w:rPr>
              <w:t>чемпионата (основные направления)</w:t>
            </w:r>
          </w:p>
          <w:p w14:paraId="77B93EC1" w14:textId="77777777" w:rsidR="00551B01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14908C" w14:textId="7890D250" w:rsidR="00551B01" w:rsidRPr="006876AD" w:rsidRDefault="00551B01" w:rsidP="00551B01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51B0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Участники: </w:t>
            </w:r>
            <w:r w:rsidRPr="006876AD">
              <w:rPr>
                <w:rFonts w:ascii="Times New Roman" w:eastAsia="Times New Roman" w:hAnsi="Times New Roman" w:cs="Times New Roman"/>
                <w:bCs/>
                <w:color w:val="000000"/>
              </w:rPr>
              <w:t>работодатели Республики Калмыкия, заинтересованные лица.</w:t>
            </w:r>
          </w:p>
          <w:p w14:paraId="18A97757" w14:textId="112C5F51" w:rsidR="00551B01" w:rsidRPr="00551B01" w:rsidRDefault="00551B01" w:rsidP="00551B01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551B01">
              <w:rPr>
                <w:rFonts w:ascii="Times New Roman" w:eastAsia="Times New Roman" w:hAnsi="Times New Roman" w:cs="Times New Roman"/>
                <w:bCs/>
                <w:color w:val="000000"/>
              </w:rPr>
              <w:t>бразовательные учреждения СПО  Республики Калмыкия.</w:t>
            </w:r>
          </w:p>
          <w:p w14:paraId="6D4A4BAF" w14:textId="147C1834" w:rsidR="00551B01" w:rsidRPr="006876AD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6467D45" w14:textId="0B98A500" w:rsidR="00551B01" w:rsidRPr="006876AD" w:rsidRDefault="00551B01" w:rsidP="006876AD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876AD">
              <w:rPr>
                <w:rFonts w:ascii="Times New Roman" w:hAnsi="Times New Roman" w:cs="Times New Roman"/>
                <w:color w:val="000000"/>
              </w:rPr>
              <w:t>Ярмарка вакансий рабочих и учебных мест для граждан с ограниченными  возможностями здоровья</w:t>
            </w:r>
          </w:p>
          <w:p w14:paraId="1FD3C495" w14:textId="3ECC4D57" w:rsidR="00551B01" w:rsidRPr="006876AD" w:rsidRDefault="00551B01" w:rsidP="00551B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328F66E7" w14:textId="4BBAAB99" w:rsidR="00BE7EC1" w:rsidRDefault="00BE7EC1" w:rsidP="006876AD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20.04.2023 в 11.00 ч.</w:t>
            </w:r>
          </w:p>
          <w:p w14:paraId="71CA02C6" w14:textId="38FF3B36" w:rsidR="00551B01" w:rsidRPr="006876AD" w:rsidRDefault="00551B01" w:rsidP="006876AD">
            <w:pPr>
              <w:numPr>
                <w:ilvl w:val="0"/>
                <w:numId w:val="1"/>
              </w:numPr>
              <w:ind w:left="33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1B01">
              <w:rPr>
                <w:rFonts w:ascii="Times New Roman" w:hAnsi="Times New Roman" w:cs="Times New Roman"/>
                <w:color w:val="000000"/>
              </w:rPr>
              <w:t>БПОУ РК «Элистинский педагогический колледж им.Х.Б.Канукова»</w:t>
            </w:r>
          </w:p>
        </w:tc>
      </w:tr>
      <w:tr w:rsidR="00551B01" w:rsidRPr="006876AD" w14:paraId="5F745FD4" w14:textId="77777777" w:rsidTr="00551B01">
        <w:trPr>
          <w:trHeight w:val="2482"/>
        </w:trPr>
        <w:tc>
          <w:tcPr>
            <w:tcW w:w="2830" w:type="dxa"/>
            <w:vMerge/>
            <w:vAlign w:val="bottom"/>
          </w:tcPr>
          <w:p w14:paraId="402B4C73" w14:textId="77777777" w:rsidR="00551B01" w:rsidRPr="006876AD" w:rsidRDefault="00551B01" w:rsidP="006876AD">
            <w:pPr>
              <w:tabs>
                <w:tab w:val="left" w:pos="321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52C8D94" w14:textId="5355F5A1" w:rsidR="00551B01" w:rsidRPr="00551B01" w:rsidRDefault="00551B01" w:rsidP="00551B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1B01">
              <w:rPr>
                <w:rFonts w:ascii="Times New Roman" w:hAnsi="Times New Roman" w:cs="Times New Roman"/>
                <w:color w:val="000000"/>
              </w:rPr>
              <w:t>Профориентационное мероприятие «Город мастеров». Проведение образовательными  учреждениями  мастер-классов по профессиям.</w:t>
            </w:r>
          </w:p>
          <w:p w14:paraId="5820A3FA" w14:textId="25289BE0" w:rsidR="00551B01" w:rsidRPr="006876AD" w:rsidRDefault="00551B01" w:rsidP="00551B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1B01">
              <w:rPr>
                <w:rFonts w:ascii="Times New Roman" w:hAnsi="Times New Roman" w:cs="Times New Roman"/>
                <w:color w:val="000000"/>
              </w:rPr>
              <w:t>Мастер-класс «Soft Skills для успешной карьеры» для школьников.</w:t>
            </w:r>
          </w:p>
        </w:tc>
        <w:tc>
          <w:tcPr>
            <w:tcW w:w="2977" w:type="dxa"/>
          </w:tcPr>
          <w:p w14:paraId="773FA39B" w14:textId="7F279169" w:rsidR="00551B01" w:rsidRPr="00551B01" w:rsidRDefault="00551B01" w:rsidP="00551B01">
            <w:pPr>
              <w:numPr>
                <w:ilvl w:val="0"/>
                <w:numId w:val="2"/>
              </w:numPr>
              <w:ind w:left="33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площадкам компетенций</w:t>
            </w:r>
          </w:p>
        </w:tc>
      </w:tr>
      <w:tr w:rsidR="00551B01" w:rsidRPr="006876AD" w14:paraId="43EA01BD" w14:textId="6DD94CCE" w:rsidTr="00551B01">
        <w:tc>
          <w:tcPr>
            <w:tcW w:w="2830" w:type="dxa"/>
            <w:vAlign w:val="bottom"/>
          </w:tcPr>
          <w:p w14:paraId="3DC339BF" w14:textId="77777777" w:rsidR="00551B01" w:rsidRPr="006876AD" w:rsidRDefault="00551B01" w:rsidP="006876AD">
            <w:pPr>
              <w:ind w:right="5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bCs/>
                <w:color w:val="000000"/>
              </w:rPr>
              <w:t>Культурная программа чемпионата (место проведения церемоний открытия и закрытия, основные направления)</w:t>
            </w:r>
          </w:p>
        </w:tc>
        <w:tc>
          <w:tcPr>
            <w:tcW w:w="3686" w:type="dxa"/>
            <w:vAlign w:val="center"/>
          </w:tcPr>
          <w:p w14:paraId="058B167A" w14:textId="43B136EF" w:rsidR="00551B01" w:rsidRPr="006876AD" w:rsidRDefault="00551B01" w:rsidP="006876AD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Торжественные мероприятия</w:t>
            </w:r>
          </w:p>
        </w:tc>
        <w:tc>
          <w:tcPr>
            <w:tcW w:w="2977" w:type="dxa"/>
          </w:tcPr>
          <w:p w14:paraId="24609FD4" w14:textId="77777777" w:rsidR="00551B01" w:rsidRDefault="00551B01" w:rsidP="006876AD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1B01">
              <w:rPr>
                <w:rFonts w:ascii="Times New Roman" w:hAnsi="Times New Roman" w:cs="Times New Roman"/>
                <w:color w:val="000000"/>
              </w:rPr>
              <w:t>Место проведения церемоний открытия: Площадки компетенций.</w:t>
            </w:r>
          </w:p>
          <w:p w14:paraId="446463CF" w14:textId="5D0BFBB8" w:rsidR="00551B01" w:rsidRPr="006876AD" w:rsidRDefault="00551B01" w:rsidP="006876AD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проведения закрытия: Большой зал заседаний Дома Правительства</w:t>
            </w:r>
          </w:p>
        </w:tc>
      </w:tr>
      <w:tr w:rsidR="00551B01" w:rsidRPr="006876AD" w14:paraId="33F3965D" w14:textId="5A55E878" w:rsidTr="00551B01">
        <w:tc>
          <w:tcPr>
            <w:tcW w:w="2830" w:type="dxa"/>
            <w:vAlign w:val="bottom"/>
          </w:tcPr>
          <w:p w14:paraId="03518B14" w14:textId="77777777" w:rsidR="00551B01" w:rsidRPr="006876AD" w:rsidRDefault="00551B01" w:rsidP="006876AD">
            <w:pPr>
              <w:tabs>
                <w:tab w:val="left" w:pos="1742"/>
                <w:tab w:val="left" w:pos="324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76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Выставочная программа (основные направления)</w:t>
            </w:r>
          </w:p>
        </w:tc>
        <w:tc>
          <w:tcPr>
            <w:tcW w:w="3686" w:type="dxa"/>
            <w:vAlign w:val="center"/>
          </w:tcPr>
          <w:p w14:paraId="6A512274" w14:textId="77777777" w:rsidR="00551B01" w:rsidRPr="006876AD" w:rsidRDefault="00551B01" w:rsidP="006876AD">
            <w:pPr>
              <w:rPr>
                <w:rFonts w:ascii="Times New Roman" w:hAnsi="Times New Roman" w:cs="Times New Roman"/>
                <w:color w:val="000000"/>
              </w:rPr>
            </w:pPr>
            <w:r w:rsidRPr="006876AD">
              <w:rPr>
                <w:rFonts w:ascii="Times New Roman" w:hAnsi="Times New Roman" w:cs="Times New Roman"/>
                <w:color w:val="000000"/>
              </w:rPr>
              <w:t>Выставка технических средств реабилитации, выставка народных художественных промыслов, выставка-ярмарка изделий, изготовленных людьми с инвалидностью).</w:t>
            </w:r>
          </w:p>
          <w:p w14:paraId="45A3B214" w14:textId="77777777" w:rsidR="00551B01" w:rsidRPr="006876AD" w:rsidRDefault="00551B01" w:rsidP="006876A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76AD">
              <w:rPr>
                <w:rFonts w:ascii="Times New Roman" w:hAnsi="Times New Roman" w:cs="Times New Roman"/>
                <w:color w:val="000000"/>
              </w:rPr>
              <w:t>Участники: организации, занимающиеся распространением реабилитационной техники для людей с ограниченными возможностями здоровья, организации, занимающиеся производством специализированного оборудования для людей с ограниченными возможностями здоровья.</w:t>
            </w:r>
          </w:p>
        </w:tc>
        <w:tc>
          <w:tcPr>
            <w:tcW w:w="2977" w:type="dxa"/>
          </w:tcPr>
          <w:p w14:paraId="2CC42F7E" w14:textId="5E6E0B79" w:rsidR="00551B01" w:rsidRPr="006876AD" w:rsidRDefault="00551B01" w:rsidP="006876A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согласовании</w:t>
            </w:r>
          </w:p>
        </w:tc>
      </w:tr>
    </w:tbl>
    <w:p w14:paraId="76395FB6" w14:textId="3EBB12EC" w:rsidR="007211DD" w:rsidRDefault="00661E35"/>
    <w:sectPr w:rsidR="0072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7A55"/>
    <w:multiLevelType w:val="hybridMultilevel"/>
    <w:tmpl w:val="4E76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F363C"/>
    <w:multiLevelType w:val="hybridMultilevel"/>
    <w:tmpl w:val="4E76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D"/>
    <w:rsid w:val="0042666A"/>
    <w:rsid w:val="004F5CF3"/>
    <w:rsid w:val="00551B01"/>
    <w:rsid w:val="00661E35"/>
    <w:rsid w:val="006876AD"/>
    <w:rsid w:val="00850BF9"/>
    <w:rsid w:val="00885FD7"/>
    <w:rsid w:val="00B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61D8"/>
  <w15:chartTrackingRefBased/>
  <w15:docId w15:val="{BF5BDB8E-7AA7-4DA2-AFE7-1114065E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6A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2023-04-17T11:54:00Z</cp:lastPrinted>
  <dcterms:created xsi:type="dcterms:W3CDTF">2023-03-24T13:33:00Z</dcterms:created>
  <dcterms:modified xsi:type="dcterms:W3CDTF">2023-04-17T11:59:00Z</dcterms:modified>
</cp:coreProperties>
</file>